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39" w:rsidRPr="00C07CCE" w:rsidRDefault="00AF6E72" w:rsidP="00B829AE">
      <w:pPr>
        <w:pStyle w:val="Heading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Healthcare &amp;</w:t>
      </w:r>
      <w:r w:rsidR="00607439">
        <w:rPr>
          <w:sz w:val="28"/>
          <w:szCs w:val="28"/>
        </w:rPr>
        <w:t xml:space="preserve"> Medical Technologies</w:t>
      </w:r>
      <w:r w:rsidR="00607439" w:rsidRPr="00C07CCE">
        <w:rPr>
          <w:sz w:val="28"/>
          <w:szCs w:val="28"/>
        </w:rPr>
        <w:t xml:space="preserve"> Business Mission </w:t>
      </w:r>
      <w:r w:rsidR="00607439" w:rsidRPr="00C07CCE">
        <w:rPr>
          <w:sz w:val="28"/>
          <w:szCs w:val="28"/>
        </w:rPr>
        <w:br/>
      </w:r>
      <w:r w:rsidR="00B829AE">
        <w:rPr>
          <w:sz w:val="28"/>
          <w:szCs w:val="28"/>
        </w:rPr>
        <w:t xml:space="preserve">Shanghai, China 04 </w:t>
      </w:r>
      <w:r w:rsidR="00B829AE">
        <w:rPr>
          <w:sz w:val="28"/>
          <w:szCs w:val="28"/>
        </w:rPr>
        <w:softHyphen/>
      </w:r>
      <w:r w:rsidR="00B829AE">
        <w:rPr>
          <w:sz w:val="28"/>
          <w:szCs w:val="28"/>
        </w:rPr>
        <w:softHyphen/>
        <w:t xml:space="preserve">– </w:t>
      </w:r>
      <w:r>
        <w:rPr>
          <w:sz w:val="28"/>
          <w:szCs w:val="28"/>
        </w:rPr>
        <w:t>08 December</w:t>
      </w:r>
      <w:r w:rsidR="00607439">
        <w:rPr>
          <w:sz w:val="28"/>
          <w:szCs w:val="28"/>
        </w:rPr>
        <w:t xml:space="preserve"> 2017</w:t>
      </w:r>
    </w:p>
    <w:p w:rsidR="00607439" w:rsidRDefault="00607439" w:rsidP="00607439">
      <w:pPr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Helvetica" w:eastAsia="Times New Roman" w:hAnsi="Helvetica" w:cs="Helvetica"/>
          <w:sz w:val="21"/>
          <w:szCs w:val="21"/>
          <w:lang w:eastAsia="en-GB"/>
        </w:rPr>
      </w:pPr>
    </w:p>
    <w:p w:rsidR="00607439" w:rsidRDefault="00AF6E72" w:rsidP="00607439">
      <w:pPr>
        <w:jc w:val="both"/>
        <w:rPr>
          <w:rFonts w:cs="Arial"/>
          <w:b/>
          <w:bCs/>
          <w:color w:val="7B7C7E"/>
          <w:sz w:val="22"/>
          <w:szCs w:val="22"/>
          <w:lang w:val="en-US" w:eastAsia="en-GB"/>
        </w:rPr>
      </w:pPr>
      <w:r>
        <w:rPr>
          <w:rFonts w:cs="Arial"/>
          <w:b/>
          <w:bCs/>
          <w:color w:val="7B7C7E"/>
          <w:sz w:val="22"/>
          <w:szCs w:val="22"/>
          <w:lang w:val="en-US" w:eastAsia="en-GB"/>
        </w:rPr>
        <w:t xml:space="preserve">China’s health system as seen significant reforms in the past decade, providing its population with greater access to care and medical technologies. </w:t>
      </w:r>
      <w:r w:rsidR="00705E3A">
        <w:rPr>
          <w:rFonts w:cs="Arial"/>
          <w:b/>
          <w:bCs/>
          <w:color w:val="7B7C7E"/>
          <w:sz w:val="22"/>
          <w:szCs w:val="22"/>
          <w:lang w:val="en-US" w:eastAsia="en-GB"/>
        </w:rPr>
        <w:t>An ageing population, lifestyle changes, increasing awareness of diseases and the growing affordability of health insurance coverage fuel the demand for healthcare and medical technologies.</w:t>
      </w:r>
    </w:p>
    <w:p w:rsidR="00607439" w:rsidRPr="00C07CCE" w:rsidRDefault="00607439" w:rsidP="00607439">
      <w:pPr>
        <w:suppressAutoHyphens/>
        <w:autoSpaceDE w:val="0"/>
        <w:autoSpaceDN w:val="0"/>
        <w:adjustRightInd w:val="0"/>
        <w:spacing w:before="227" w:after="227" w:line="288" w:lineRule="auto"/>
        <w:jc w:val="both"/>
        <w:textAlignment w:val="center"/>
        <w:rPr>
          <w:rFonts w:ascii="Helvetica" w:eastAsia="Times New Roman" w:hAnsi="Helvetica" w:cs="Helvetica"/>
          <w:b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sz w:val="20"/>
          <w:szCs w:val="20"/>
          <w:lang w:eastAsia="en-GB"/>
        </w:rPr>
        <w:t>European companies active in Healthcare &amp; Medical Technologies can apply for a business</w:t>
      </w:r>
      <w:r w:rsidR="00705E3A">
        <w:rPr>
          <w:rFonts w:ascii="Helvetica" w:eastAsia="Times New Roman" w:hAnsi="Helvetica" w:cs="Helvetica"/>
          <w:b/>
          <w:sz w:val="20"/>
          <w:szCs w:val="20"/>
          <w:lang w:eastAsia="en-GB"/>
        </w:rPr>
        <w:t xml:space="preserve"> mission to Shanghai, China, to be held in October</w:t>
      </w:r>
      <w:r>
        <w:rPr>
          <w:rFonts w:ascii="Helvetica" w:eastAsia="Times New Roman" w:hAnsi="Helvetica" w:cs="Helvetica"/>
          <w:b/>
          <w:sz w:val="20"/>
          <w:szCs w:val="20"/>
          <w:lang w:eastAsia="en-GB"/>
        </w:rPr>
        <w:t xml:space="preserve"> 2017</w:t>
      </w:r>
    </w:p>
    <w:p w:rsidR="00607439" w:rsidRPr="00C07CCE" w:rsidRDefault="00607439" w:rsidP="00607439">
      <w:pPr>
        <w:suppressAutoHyphens/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>EU Gateway | Business Avenues is an exclusive initiative supported by the European Union. Driven by business opportunities, the programme accelerates high potential European companies in Asian markets through sector-focused business missions organised in key markets.</w:t>
      </w:r>
    </w:p>
    <w:p w:rsidR="00607439" w:rsidRPr="00470825" w:rsidRDefault="00607439" w:rsidP="00607439">
      <w:pPr>
        <w:shd w:val="clear" w:color="auto" w:fill="FFFFFF"/>
        <w:spacing w:before="257"/>
        <w:jc w:val="both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470825">
        <w:rPr>
          <w:rFonts w:ascii="Helvetica" w:eastAsia="Times New Roman" w:hAnsi="Helvetica" w:cs="Helvetica"/>
          <w:sz w:val="20"/>
          <w:szCs w:val="20"/>
          <w:lang w:eastAsia="en-GB"/>
        </w:rPr>
        <w:t xml:space="preserve">EU Gateway | Business Avenues will take up to 50 selected European companies to </w:t>
      </w:r>
      <w:r w:rsidR="00705E3A" w:rsidRPr="00470825">
        <w:rPr>
          <w:rFonts w:ascii="Helvetica" w:eastAsia="Times New Roman" w:hAnsi="Helvetica" w:cs="Helvetica"/>
          <w:sz w:val="20"/>
          <w:szCs w:val="20"/>
          <w:lang w:eastAsia="en-GB"/>
        </w:rPr>
        <w:t>China</w:t>
      </w:r>
      <w:r w:rsidRPr="00470825">
        <w:rPr>
          <w:rFonts w:ascii="Helvetica" w:eastAsia="Times New Roman" w:hAnsi="Helvetica" w:cs="Helvetica"/>
          <w:sz w:val="20"/>
          <w:szCs w:val="20"/>
          <w:lang w:eastAsia="en-GB"/>
        </w:rPr>
        <w:t xml:space="preserve"> from </w:t>
      </w:r>
      <w:r w:rsidR="00B829AE" w:rsidRPr="00470825">
        <w:rPr>
          <w:rFonts w:ascii="Helvetica" w:eastAsia="Times New Roman" w:hAnsi="Helvetica" w:cs="Helvetica"/>
          <w:b/>
          <w:sz w:val="20"/>
          <w:szCs w:val="20"/>
          <w:lang w:eastAsia="en-GB"/>
        </w:rPr>
        <w:t xml:space="preserve">04 – </w:t>
      </w:r>
      <w:r w:rsidR="00705E3A" w:rsidRPr="00470825">
        <w:rPr>
          <w:rFonts w:ascii="Helvetica" w:eastAsia="Times New Roman" w:hAnsi="Helvetica" w:cs="Helvetica"/>
          <w:b/>
          <w:sz w:val="20"/>
          <w:szCs w:val="20"/>
          <w:lang w:eastAsia="en-GB"/>
        </w:rPr>
        <w:t>08 December</w:t>
      </w:r>
      <w:r w:rsidRPr="00470825">
        <w:rPr>
          <w:rFonts w:ascii="Helvetica" w:eastAsia="Times New Roman" w:hAnsi="Helvetica" w:cs="Helvetica"/>
          <w:b/>
          <w:sz w:val="20"/>
          <w:szCs w:val="20"/>
          <w:lang w:eastAsia="en-GB"/>
        </w:rPr>
        <w:t xml:space="preserve"> 2017</w:t>
      </w:r>
      <w:r w:rsidRPr="00470825">
        <w:rPr>
          <w:rFonts w:ascii="Helvetica" w:eastAsia="Times New Roman" w:hAnsi="Helvetica" w:cs="Helvetica"/>
          <w:sz w:val="20"/>
          <w:szCs w:val="20"/>
          <w:lang w:eastAsia="en-GB"/>
        </w:rPr>
        <w:t xml:space="preserve"> for a business mission on</w:t>
      </w:r>
      <w:r w:rsidRPr="00470825">
        <w:rPr>
          <w:rFonts w:ascii="Helvetica" w:eastAsia="Times New Roman" w:hAnsi="Helvetica" w:cs="Helvetica"/>
          <w:lang w:eastAsia="en-GB"/>
        </w:rPr>
        <w:t> </w:t>
      </w:r>
      <w:r w:rsidRPr="00470825">
        <w:rPr>
          <w:rFonts w:ascii="Helvetica" w:eastAsia="Times New Roman" w:hAnsi="Helvetica" w:cs="Helvetica"/>
          <w:sz w:val="20"/>
          <w:szCs w:val="20"/>
          <w:lang w:eastAsia="en-GB"/>
        </w:rPr>
        <w:t>Healthcare &amp; Medical Technologies. P</w:t>
      </w: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 xml:space="preserve">articipants will have: </w:t>
      </w:r>
    </w:p>
    <w:p w:rsidR="00607439" w:rsidRPr="00C07CCE" w:rsidRDefault="00607439" w:rsidP="00607439">
      <w:pPr>
        <w:shd w:val="clear" w:color="auto" w:fill="FFFFFF"/>
        <w:spacing w:before="257"/>
        <w:jc w:val="both"/>
        <w:rPr>
          <w:rFonts w:ascii="Helvetica" w:eastAsia="Times New Roman" w:hAnsi="Helvetica" w:cs="Helvetica"/>
          <w:sz w:val="20"/>
          <w:szCs w:val="20"/>
          <w:lang w:eastAsia="en-GB"/>
        </w:rPr>
      </w:pPr>
    </w:p>
    <w:p w:rsidR="00607439" w:rsidRPr="00C07CCE" w:rsidRDefault="00607439" w:rsidP="00607439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>Privileged access to focused business opportunities</w:t>
      </w:r>
    </w:p>
    <w:p w:rsidR="00607439" w:rsidRDefault="00607439" w:rsidP="00607439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sz w:val="20"/>
          <w:szCs w:val="20"/>
          <w:lang w:eastAsia="en-GB"/>
        </w:rPr>
        <w:t xml:space="preserve">Targeted meetings with potential business partners and key contacts </w:t>
      </w:r>
    </w:p>
    <w:p w:rsidR="00607439" w:rsidRPr="00F522BA" w:rsidRDefault="00705E3A" w:rsidP="00607439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>
        <w:rPr>
          <w:rFonts w:cs="Arial"/>
          <w:sz w:val="20"/>
          <w:szCs w:val="20"/>
          <w:shd w:val="clear" w:color="auto" w:fill="FFFFFF"/>
        </w:rPr>
        <w:t>Site visits to gain insights into the Chinese Hea</w:t>
      </w:r>
      <w:bookmarkStart w:id="0" w:name="_GoBack"/>
      <w:bookmarkEnd w:id="0"/>
      <w:r>
        <w:rPr>
          <w:rFonts w:cs="Arial"/>
          <w:sz w:val="20"/>
          <w:szCs w:val="20"/>
          <w:shd w:val="clear" w:color="auto" w:fill="FFFFFF"/>
        </w:rPr>
        <w:t>lthcare &amp; Medical Technologies sector</w:t>
      </w:r>
    </w:p>
    <w:p w:rsidR="00607439" w:rsidRPr="00F522BA" w:rsidRDefault="00607439" w:rsidP="00607439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F522BA">
        <w:rPr>
          <w:rFonts w:ascii="Helvetica" w:eastAsia="Times New Roman" w:hAnsi="Helvetica" w:cs="Helvetica"/>
          <w:sz w:val="20"/>
          <w:szCs w:val="20"/>
          <w:lang w:eastAsia="en-GB"/>
        </w:rPr>
        <w:t xml:space="preserve">Market intelligence in terms of a comprehensive market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t>study</w:t>
      </w:r>
    </w:p>
    <w:p w:rsidR="00607439" w:rsidRPr="00C07CCE" w:rsidRDefault="00607439" w:rsidP="00607439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jc w:val="both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>Internationalisation coaching a</w:t>
      </w:r>
      <w:r w:rsidR="00705E3A">
        <w:rPr>
          <w:rFonts w:ascii="Helvetica" w:eastAsia="Times New Roman" w:hAnsi="Helvetica" w:cs="Helvetica"/>
          <w:sz w:val="20"/>
          <w:szCs w:val="20"/>
          <w:lang w:eastAsia="en-GB"/>
        </w:rPr>
        <w:t>nd support on doing business in China</w:t>
      </w:r>
    </w:p>
    <w:p w:rsidR="00607439" w:rsidRPr="00C07CCE" w:rsidRDefault="00607439" w:rsidP="00607439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jc w:val="both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>Business support during and after the mission to facilitate any deals</w:t>
      </w:r>
    </w:p>
    <w:p w:rsidR="00607439" w:rsidRPr="00A52750" w:rsidRDefault="00607439" w:rsidP="00607439">
      <w:pPr>
        <w:numPr>
          <w:ilvl w:val="0"/>
          <w:numId w:val="33"/>
        </w:numPr>
        <w:suppressAutoHyphens/>
        <w:autoSpaceDE w:val="0"/>
        <w:autoSpaceDN w:val="0"/>
        <w:adjustRightInd w:val="0"/>
        <w:spacing w:before="40" w:after="40" w:line="288" w:lineRule="auto"/>
        <w:ind w:left="714" w:hanging="357"/>
        <w:jc w:val="both"/>
        <w:textAlignment w:val="center"/>
        <w:rPr>
          <w:rFonts w:ascii="Helvetica" w:eastAsia="Times New Roman" w:hAnsi="Helvetica" w:cs="Helvetica"/>
          <w:sz w:val="20"/>
          <w:szCs w:val="20"/>
          <w:lang w:eastAsia="en-GB"/>
        </w:rPr>
      </w:pPr>
      <w:r w:rsidRPr="00C07CCE">
        <w:rPr>
          <w:rFonts w:ascii="Helvetica" w:eastAsia="Times New Roman" w:hAnsi="Helvetica" w:cs="Helvetica"/>
          <w:sz w:val="20"/>
          <w:szCs w:val="20"/>
          <w:lang w:eastAsia="en-GB"/>
        </w:rPr>
        <w:t xml:space="preserve">Access to co-financing by the European </w:t>
      </w:r>
      <w:r>
        <w:rPr>
          <w:rFonts w:ascii="Helvetica" w:eastAsia="Times New Roman" w:hAnsi="Helvetica" w:cs="Helvetica"/>
          <w:sz w:val="20"/>
          <w:szCs w:val="20"/>
          <w:lang w:eastAsia="en-GB"/>
        </w:rPr>
        <w:t>Union for some of the main costs</w:t>
      </w:r>
    </w:p>
    <w:p w:rsidR="00607439" w:rsidRDefault="00607439" w:rsidP="00607439">
      <w:pPr>
        <w:shd w:val="clear" w:color="auto" w:fill="FFFFFF"/>
        <w:spacing w:before="257"/>
        <w:rPr>
          <w:rFonts w:eastAsia="Times New Roman" w:cs="Arial"/>
          <w:b/>
          <w:sz w:val="20"/>
          <w:szCs w:val="20"/>
          <w:lang w:eastAsia="en-GB"/>
        </w:rPr>
      </w:pPr>
      <w:r w:rsidRPr="00C07CCE">
        <w:rPr>
          <w:rFonts w:eastAsia="Times New Roman" w:cs="Arial"/>
          <w:b/>
          <w:sz w:val="20"/>
          <w:szCs w:val="20"/>
          <w:lang w:eastAsia="en-GB"/>
        </w:rPr>
        <w:t xml:space="preserve">Key information and how to apply: </w:t>
      </w:r>
    </w:p>
    <w:p w:rsidR="00607439" w:rsidRDefault="00607439" w:rsidP="00607439">
      <w:pPr>
        <w:shd w:val="clear" w:color="auto" w:fill="FFFFFF"/>
        <w:rPr>
          <w:rFonts w:eastAsia="Times New Roman" w:cs="Arial"/>
          <w:b/>
          <w:sz w:val="20"/>
          <w:szCs w:val="20"/>
          <w:lang w:eastAsia="en-GB"/>
        </w:rPr>
      </w:pPr>
    </w:p>
    <w:tbl>
      <w:tblPr>
        <w:tblW w:w="10312" w:type="dxa"/>
        <w:tblInd w:w="108" w:type="dxa"/>
        <w:tblLook w:val="04A0" w:firstRow="1" w:lastRow="0" w:firstColumn="1" w:lastColumn="0" w:noHBand="0" w:noVBand="1"/>
      </w:tblPr>
      <w:tblGrid>
        <w:gridCol w:w="3053"/>
        <w:gridCol w:w="1405"/>
        <w:gridCol w:w="1749"/>
        <w:gridCol w:w="4105"/>
      </w:tblGrid>
      <w:tr w:rsidR="00607439" w:rsidRPr="00C12A07" w:rsidTr="004248CB">
        <w:trPr>
          <w:trHeight w:val="80"/>
        </w:trPr>
        <w:tc>
          <w:tcPr>
            <w:tcW w:w="3053" w:type="dxa"/>
            <w:vMerge w:val="restart"/>
            <w:shd w:val="clear" w:color="auto" w:fill="auto"/>
          </w:tcPr>
          <w:p w:rsidR="00607439" w:rsidRPr="00541535" w:rsidRDefault="00607439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color w:val="000000"/>
                <w:lang w:eastAsia="en-GB"/>
              </w:rPr>
            </w:pPr>
          </w:p>
          <w:p w:rsidR="00607439" w:rsidRPr="00541535" w:rsidRDefault="00607439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noProof/>
                <w:color w:val="000000"/>
                <w:lang w:eastAsia="en-GB"/>
              </w:rPr>
              <w:drawing>
                <wp:inline distT="0" distB="0" distL="0" distR="0">
                  <wp:extent cx="1614805" cy="1614805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607439" w:rsidRPr="00C12A07" w:rsidRDefault="00607439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shd w:val="clear" w:color="auto" w:fill="auto"/>
          </w:tcPr>
          <w:p w:rsidR="00607439" w:rsidRPr="00C12A07" w:rsidRDefault="00607439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When:</w:t>
            </w:r>
          </w:p>
        </w:tc>
        <w:tc>
          <w:tcPr>
            <w:tcW w:w="4105" w:type="dxa"/>
            <w:shd w:val="clear" w:color="auto" w:fill="auto"/>
          </w:tcPr>
          <w:p w:rsidR="00607439" w:rsidRPr="00C07CCE" w:rsidRDefault="00705E3A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04</w:t>
            </w:r>
            <w:r w:rsidR="00B829AE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 xml:space="preserve"> – </w:t>
            </w:r>
            <w:r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08 Decembe</w:t>
            </w:r>
            <w:r w:rsidR="00607439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r</w:t>
            </w:r>
            <w:r w:rsidR="00607439" w:rsidRPr="00C07CCE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 xml:space="preserve"> 2017 </w:t>
            </w:r>
          </w:p>
        </w:tc>
      </w:tr>
      <w:tr w:rsidR="00607439" w:rsidRPr="00C12A07" w:rsidTr="004248CB">
        <w:trPr>
          <w:trHeight w:val="108"/>
        </w:trPr>
        <w:tc>
          <w:tcPr>
            <w:tcW w:w="3053" w:type="dxa"/>
            <w:vMerge/>
            <w:shd w:val="clear" w:color="auto" w:fill="auto"/>
          </w:tcPr>
          <w:p w:rsidR="00607439" w:rsidRPr="00541535" w:rsidRDefault="00607439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Arial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</w:tcPr>
          <w:p w:rsidR="00607439" w:rsidRPr="00C12A07" w:rsidRDefault="00607439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shd w:val="clear" w:color="auto" w:fill="auto"/>
          </w:tcPr>
          <w:p w:rsidR="00607439" w:rsidRPr="00C12A07" w:rsidRDefault="00607439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Where:</w:t>
            </w:r>
          </w:p>
        </w:tc>
        <w:tc>
          <w:tcPr>
            <w:tcW w:w="4105" w:type="dxa"/>
            <w:shd w:val="clear" w:color="auto" w:fill="auto"/>
          </w:tcPr>
          <w:p w:rsidR="00607439" w:rsidRPr="00C12A07" w:rsidRDefault="00705E3A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Shanghai, China</w:t>
            </w:r>
          </w:p>
        </w:tc>
      </w:tr>
      <w:tr w:rsidR="00607439" w:rsidRPr="00C12A07" w:rsidTr="004248CB">
        <w:trPr>
          <w:trHeight w:val="80"/>
        </w:trPr>
        <w:tc>
          <w:tcPr>
            <w:tcW w:w="3053" w:type="dxa"/>
            <w:vMerge/>
            <w:shd w:val="clear" w:color="auto" w:fill="auto"/>
          </w:tcPr>
          <w:p w:rsidR="00607439" w:rsidRPr="00541535" w:rsidRDefault="00607439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Arial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</w:tcPr>
          <w:p w:rsidR="00607439" w:rsidRPr="00C12A07" w:rsidRDefault="00607439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shd w:val="clear" w:color="auto" w:fill="auto"/>
          </w:tcPr>
          <w:p w:rsidR="00607439" w:rsidRPr="00C12A07" w:rsidRDefault="00607439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 xml:space="preserve">Application deadline: </w:t>
            </w:r>
          </w:p>
        </w:tc>
        <w:tc>
          <w:tcPr>
            <w:tcW w:w="4105" w:type="dxa"/>
            <w:shd w:val="clear" w:color="auto" w:fill="auto"/>
          </w:tcPr>
          <w:p w:rsidR="00607439" w:rsidRPr="00C12A07" w:rsidRDefault="00705E3A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both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23 June</w:t>
            </w:r>
            <w:r w:rsidR="00607439"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 xml:space="preserve"> 201</w:t>
            </w:r>
            <w:r w:rsidR="00607439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7</w:t>
            </w:r>
          </w:p>
        </w:tc>
      </w:tr>
      <w:tr w:rsidR="00607439" w:rsidRPr="00C12A07" w:rsidTr="004248CB">
        <w:trPr>
          <w:trHeight w:val="944"/>
        </w:trPr>
        <w:tc>
          <w:tcPr>
            <w:tcW w:w="3053" w:type="dxa"/>
            <w:vMerge/>
            <w:shd w:val="clear" w:color="auto" w:fill="auto"/>
          </w:tcPr>
          <w:p w:rsidR="00607439" w:rsidRPr="00541535" w:rsidRDefault="00607439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Arial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</w:tcPr>
          <w:p w:rsidR="00607439" w:rsidRPr="00C12A07" w:rsidRDefault="00607439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shd w:val="clear" w:color="auto" w:fill="auto"/>
          </w:tcPr>
          <w:p w:rsidR="00607439" w:rsidRPr="00C12A07" w:rsidRDefault="00607439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>Find out more &amp; submit your application:</w:t>
            </w:r>
          </w:p>
        </w:tc>
        <w:tc>
          <w:tcPr>
            <w:tcW w:w="4105" w:type="dxa"/>
            <w:shd w:val="clear" w:color="auto" w:fill="auto"/>
          </w:tcPr>
          <w:p w:rsidR="00607439" w:rsidRDefault="00997FE0" w:rsidP="00705E3A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sz w:val="18"/>
                <w:szCs w:val="18"/>
              </w:rPr>
            </w:pPr>
            <w:hyperlink r:id="rId9" w:history="1">
              <w:r w:rsidR="00705E3A" w:rsidRPr="00467573">
                <w:rPr>
                  <w:rStyle w:val="Hyperlink"/>
                  <w:sz w:val="18"/>
                  <w:szCs w:val="18"/>
                </w:rPr>
                <w:t>https://www.eu-gateway.eu/business-missions/missions-calendar/healthcare-medical-technologies-china</w:t>
              </w:r>
            </w:hyperlink>
          </w:p>
          <w:p w:rsidR="00705E3A" w:rsidRPr="00C07CCE" w:rsidRDefault="00705E3A" w:rsidP="00705E3A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sz w:val="18"/>
                <w:szCs w:val="18"/>
              </w:rPr>
            </w:pPr>
          </w:p>
        </w:tc>
      </w:tr>
      <w:tr w:rsidR="00607439" w:rsidRPr="00C12A07" w:rsidTr="004248CB">
        <w:trPr>
          <w:trHeight w:val="80"/>
        </w:trPr>
        <w:tc>
          <w:tcPr>
            <w:tcW w:w="3053" w:type="dxa"/>
            <w:vMerge/>
            <w:shd w:val="clear" w:color="auto" w:fill="auto"/>
          </w:tcPr>
          <w:p w:rsidR="00607439" w:rsidRPr="00541535" w:rsidRDefault="00607439" w:rsidP="004248C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cs="Arial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</w:tcPr>
          <w:p w:rsidR="00607439" w:rsidRPr="00C12A07" w:rsidRDefault="00607439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shd w:val="clear" w:color="auto" w:fill="auto"/>
          </w:tcPr>
          <w:p w:rsidR="00607439" w:rsidRPr="00C12A07" w:rsidRDefault="00607439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</w:pPr>
            <w:r w:rsidRPr="00C12A07">
              <w:rPr>
                <w:rFonts w:ascii="Helvetica" w:eastAsia="Times New Roman" w:hAnsi="Helvetica" w:cs="Helvetica"/>
                <w:b/>
                <w:sz w:val="18"/>
                <w:szCs w:val="18"/>
                <w:lang w:eastAsia="en-GB"/>
              </w:rPr>
              <w:t xml:space="preserve">Questions: </w:t>
            </w:r>
          </w:p>
        </w:tc>
        <w:tc>
          <w:tcPr>
            <w:tcW w:w="4105" w:type="dxa"/>
            <w:shd w:val="clear" w:color="auto" w:fill="auto"/>
          </w:tcPr>
          <w:p w:rsidR="00607439" w:rsidRPr="00C12A07" w:rsidRDefault="00997FE0" w:rsidP="004248CB">
            <w:pPr>
              <w:suppressAutoHyphens/>
              <w:autoSpaceDE w:val="0"/>
              <w:autoSpaceDN w:val="0"/>
              <w:adjustRightInd w:val="0"/>
              <w:spacing w:before="40" w:after="40" w:line="288" w:lineRule="auto"/>
              <w:jc w:val="both"/>
              <w:textAlignment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hyperlink r:id="rId10" w:history="1">
              <w:r w:rsidR="00607439" w:rsidRPr="00C12A07">
                <w:rPr>
                  <w:rStyle w:val="Hyperlink"/>
                  <w:rFonts w:ascii="Helvetica" w:eastAsia="Times New Roman" w:hAnsi="Helvetica" w:cs="Helvetica"/>
                  <w:sz w:val="18"/>
                  <w:szCs w:val="18"/>
                  <w:lang w:eastAsia="en-GB"/>
                </w:rPr>
                <w:t>Coaching.Network@eu-gateway.eu</w:t>
              </w:r>
            </w:hyperlink>
            <w:r w:rsidR="00607439" w:rsidRPr="00C12A07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C36612" w:rsidRPr="00607439" w:rsidRDefault="00C36612" w:rsidP="00607439"/>
    <w:sectPr w:rsidR="00C36612" w:rsidRPr="00607439" w:rsidSect="00A208C6">
      <w:footerReference w:type="default" r:id="rId11"/>
      <w:headerReference w:type="first" r:id="rId12"/>
      <w:footerReference w:type="first" r:id="rId13"/>
      <w:pgSz w:w="11906" w:h="16838" w:code="9"/>
      <w:pgMar w:top="567" w:right="851" w:bottom="1985" w:left="851" w:header="50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E0" w:rsidRDefault="00997FE0" w:rsidP="0024784F">
      <w:r>
        <w:separator/>
      </w:r>
    </w:p>
    <w:p w:rsidR="00997FE0" w:rsidRDefault="00997FE0"/>
    <w:p w:rsidR="00997FE0" w:rsidRDefault="00997FE0"/>
    <w:p w:rsidR="00997FE0" w:rsidRDefault="00997FE0" w:rsidP="00ED6A68"/>
    <w:p w:rsidR="00997FE0" w:rsidRDefault="00997FE0" w:rsidP="00ED6A68"/>
  </w:endnote>
  <w:endnote w:type="continuationSeparator" w:id="0">
    <w:p w:rsidR="00997FE0" w:rsidRDefault="00997FE0" w:rsidP="0024784F">
      <w:r>
        <w:continuationSeparator/>
      </w:r>
    </w:p>
    <w:p w:rsidR="00997FE0" w:rsidRDefault="00997FE0"/>
    <w:p w:rsidR="00997FE0" w:rsidRDefault="00997FE0"/>
    <w:p w:rsidR="00997FE0" w:rsidRDefault="00997FE0" w:rsidP="00ED6A68"/>
    <w:p w:rsidR="00997FE0" w:rsidRDefault="00997FE0" w:rsidP="00ED6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6" w:rsidRDefault="00ED1106" w:rsidP="00A208C6">
    <w:pPr>
      <w:jc w:val="right"/>
    </w:pPr>
    <w:r>
      <w:rPr>
        <w:noProof/>
        <w:lang w:eastAsia="en-GB"/>
      </w:rPr>
      <mc:AlternateContent>
        <mc:Choice Requires="wpg">
          <w:drawing>
            <wp:anchor distT="0" distB="0" distL="120396" distR="114300" simplePos="0" relativeHeight="251657728" behindDoc="0" locked="0" layoutInCell="1" allowOverlap="1">
              <wp:simplePos x="0" y="0"/>
              <wp:positionH relativeFrom="page">
                <wp:posOffset>-9779</wp:posOffset>
              </wp:positionH>
              <wp:positionV relativeFrom="page">
                <wp:posOffset>9876155</wp:posOffset>
              </wp:positionV>
              <wp:extent cx="7553960" cy="46990"/>
              <wp:effectExtent l="0" t="0" r="0" b="0"/>
              <wp:wrapNone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3960" cy="46990"/>
                        <a:chOff x="152400" y="1491600"/>
                        <a:chExt cx="9144000" cy="66368"/>
                      </a:xfrm>
                    </wpg:grpSpPr>
                    <wps:wsp>
                      <wps:cNvPr id="7" name="Rectangle 8"/>
                      <wps:cNvSpPr/>
                      <wps:spPr>
                        <a:xfrm>
                          <a:off x="152400" y="1491600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94BE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9"/>
                      <wps:cNvSpPr/>
                      <wps:spPr>
                        <a:xfrm>
                          <a:off x="2456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B9D5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10"/>
                      <wps:cNvSpPr/>
                      <wps:spPr>
                        <a:xfrm>
                          <a:off x="4760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CFE2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angle 11"/>
                      <wps:cNvSpPr/>
                      <wps:spPr>
                        <a:xfrm>
                          <a:off x="7064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E4EF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E321D08" id="Group 12" o:spid="_x0000_s1026" style="position:absolute;margin-left:-.75pt;margin-top:777.65pt;width:594.8pt;height:3.7pt;z-index:251657728;mso-wrap-distance-left:9.48pt;mso-position-horizontal-relative:page;mso-position-vertical-relative:page" coordorigin="1524,14916" coordsize="91440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">
              <v:rect id="Rectangle 8" o:spid="_x0000_s1027" style="position:absolute;left:1524;top:14916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" fillcolor="#94be0f" stroked="f" strokeweight="1pt"/>
              <v:rect id="Rectangle 9" o:spid="_x0000_s1028" style="position:absolute;left:2456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" fillcolor="#b9d563" stroked="f" strokeweight="1pt"/>
              <v:rect id="Rectangle 10" o:spid="_x0000_s1029" style="position:absolute;left:4760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" fillcolor="#cfe293" stroked="f" strokeweight="1pt"/>
              <v:rect id="Rectangle 11" o:spid="_x0000_s1030" style="position:absolute;left:7064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" fillcolor="#e4efc3" stroked="f" strokeweight="1pt"/>
              <w10:wrap anchorx="page" anchory="page"/>
            </v:group>
          </w:pict>
        </mc:Fallback>
      </mc:AlternateContent>
    </w:r>
  </w:p>
  <w:p w:rsidR="00A208C6" w:rsidRDefault="00A208C6" w:rsidP="00A208C6">
    <w:pPr>
      <w:jc w:val="right"/>
    </w:pPr>
  </w:p>
  <w:p w:rsidR="00A208C6" w:rsidRDefault="00ED1106" w:rsidP="00A208C6">
    <w:pPr>
      <w:tabs>
        <w:tab w:val="left" w:pos="9781"/>
      </w:tabs>
    </w:pPr>
    <w:r w:rsidRPr="00A929FC">
      <w:rPr>
        <w:noProof/>
        <w:lang w:eastAsia="en-GB"/>
      </w:rPr>
      <w:drawing>
        <wp:inline distT="0" distB="0" distL="0" distR="0">
          <wp:extent cx="1266825" cy="3810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8C6">
      <w:tab/>
    </w:r>
    <w:r w:rsidR="00D24269" w:rsidRPr="00772EAF">
      <w:rPr>
        <w:b/>
        <w:color w:val="012F5C"/>
        <w:sz w:val="16"/>
        <w:szCs w:val="16"/>
      </w:rPr>
      <w:fldChar w:fldCharType="begin"/>
    </w:r>
    <w:r w:rsidR="00A208C6" w:rsidRPr="00772EAF">
      <w:rPr>
        <w:b/>
        <w:color w:val="012F5C"/>
        <w:sz w:val="16"/>
        <w:szCs w:val="16"/>
      </w:rPr>
      <w:instrText xml:space="preserve"> PAGE </w:instrText>
    </w:r>
    <w:r w:rsidR="00D24269" w:rsidRPr="00772EAF">
      <w:rPr>
        <w:b/>
        <w:color w:val="012F5C"/>
        <w:sz w:val="16"/>
        <w:szCs w:val="16"/>
      </w:rPr>
      <w:fldChar w:fldCharType="separate"/>
    </w:r>
    <w:r w:rsidR="009A1663">
      <w:rPr>
        <w:b/>
        <w:noProof/>
        <w:color w:val="012F5C"/>
        <w:sz w:val="16"/>
        <w:szCs w:val="16"/>
      </w:rPr>
      <w:t>2</w:t>
    </w:r>
    <w:r w:rsidR="00D24269" w:rsidRPr="00772EAF">
      <w:rPr>
        <w:b/>
        <w:color w:val="012F5C"/>
        <w:sz w:val="16"/>
        <w:szCs w:val="16"/>
      </w:rPr>
      <w:fldChar w:fldCharType="end"/>
    </w:r>
    <w:r w:rsidR="00A208C6" w:rsidRPr="00772EAF">
      <w:rPr>
        <w:color w:val="012F5C"/>
        <w:sz w:val="16"/>
        <w:szCs w:val="16"/>
      </w:rPr>
      <w:t xml:space="preserve"> of </w:t>
    </w:r>
    <w:r w:rsidR="00D24269" w:rsidRPr="00772EAF">
      <w:rPr>
        <w:color w:val="012F5C"/>
        <w:sz w:val="16"/>
        <w:szCs w:val="16"/>
      </w:rPr>
      <w:fldChar w:fldCharType="begin"/>
    </w:r>
    <w:r w:rsidR="00A208C6" w:rsidRPr="00772EAF">
      <w:rPr>
        <w:color w:val="012F5C"/>
        <w:sz w:val="16"/>
        <w:szCs w:val="16"/>
      </w:rPr>
      <w:instrText xml:space="preserve"> NUMPAGES  </w:instrText>
    </w:r>
    <w:r w:rsidR="00D24269" w:rsidRPr="00772EAF">
      <w:rPr>
        <w:color w:val="012F5C"/>
        <w:sz w:val="16"/>
        <w:szCs w:val="16"/>
      </w:rPr>
      <w:fldChar w:fldCharType="separate"/>
    </w:r>
    <w:r w:rsidR="009A1663">
      <w:rPr>
        <w:noProof/>
        <w:color w:val="012F5C"/>
        <w:sz w:val="16"/>
        <w:szCs w:val="16"/>
      </w:rPr>
      <w:t>2</w:t>
    </w:r>
    <w:r w:rsidR="00D24269" w:rsidRPr="00772EAF">
      <w:rPr>
        <w:color w:val="012F5C"/>
        <w:sz w:val="16"/>
        <w:szCs w:val="16"/>
      </w:rPr>
      <w:fldChar w:fldCharType="end"/>
    </w:r>
  </w:p>
  <w:p w:rsidR="00A208C6" w:rsidRDefault="00A208C6" w:rsidP="00A208C6">
    <w:pPr>
      <w:tabs>
        <w:tab w:val="left" w:pos="97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6" w:rsidRDefault="00ED1106" w:rsidP="00A208C6">
    <w:pPr>
      <w:jc w:val="right"/>
    </w:pPr>
    <w:r>
      <w:rPr>
        <w:noProof/>
        <w:lang w:eastAsia="en-GB"/>
      </w:rPr>
      <mc:AlternateContent>
        <mc:Choice Requires="wpg">
          <w:drawing>
            <wp:anchor distT="0" distB="0" distL="120396" distR="114300" simplePos="0" relativeHeight="251656704" behindDoc="0" locked="0" layoutInCell="1" allowOverlap="1">
              <wp:simplePos x="0" y="0"/>
              <wp:positionH relativeFrom="page">
                <wp:posOffset>-9779</wp:posOffset>
              </wp:positionH>
              <wp:positionV relativeFrom="page">
                <wp:posOffset>9877425</wp:posOffset>
              </wp:positionV>
              <wp:extent cx="7553960" cy="46990"/>
              <wp:effectExtent l="0" t="0" r="0" b="0"/>
              <wp:wrapNone/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3960" cy="46990"/>
                        <a:chOff x="152400" y="1491600"/>
                        <a:chExt cx="9144000" cy="66368"/>
                      </a:xfrm>
                    </wpg:grpSpPr>
                    <wps:wsp>
                      <wps:cNvPr id="12" name="Rectangle 8"/>
                      <wps:cNvSpPr/>
                      <wps:spPr>
                        <a:xfrm>
                          <a:off x="152400" y="1491600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94BE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Rectangle 9"/>
                      <wps:cNvSpPr/>
                      <wps:spPr>
                        <a:xfrm>
                          <a:off x="2456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B9D5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" name="Rectangle 10"/>
                      <wps:cNvSpPr/>
                      <wps:spPr>
                        <a:xfrm>
                          <a:off x="4760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CFE2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tangle 11"/>
                      <wps:cNvSpPr/>
                      <wps:spPr>
                        <a:xfrm>
                          <a:off x="7064400" y="1493168"/>
                          <a:ext cx="2232000" cy="64800"/>
                        </a:xfrm>
                        <a:prstGeom prst="rect">
                          <a:avLst/>
                        </a:prstGeom>
                        <a:solidFill>
                          <a:srgbClr val="E4EF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FC60ABD" id="Group 12" o:spid="_x0000_s1026" style="position:absolute;margin-left:-.75pt;margin-top:777.75pt;width:594.8pt;height:3.7pt;z-index:251656704;mso-wrap-distance-left:9.48pt;mso-position-horizontal-relative:page;mso-position-vertical-relative:page" coordorigin="1524,14916" coordsize="91440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">
              <v:rect id="Rectangle 8" o:spid="_x0000_s1027" style="position:absolute;left:1524;top:14916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" fillcolor="#94be0f" stroked="f" strokeweight="1pt"/>
              <v:rect id="Rectangle 9" o:spid="_x0000_s1028" style="position:absolute;left:2456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" fillcolor="#b9d563" stroked="f" strokeweight="1pt"/>
              <v:rect id="Rectangle 10" o:spid="_x0000_s1029" style="position:absolute;left:4760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" fillcolor="#cfe293" stroked="f" strokeweight="1pt"/>
              <v:rect id="Rectangle 11" o:spid="_x0000_s1030" style="position:absolute;left:70644;top:14931;width:22320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" fillcolor="#e4efc3" stroked="f" strokeweight="1pt"/>
              <w10:wrap anchorx="page" anchory="page"/>
            </v:group>
          </w:pict>
        </mc:Fallback>
      </mc:AlternateContent>
    </w:r>
  </w:p>
  <w:p w:rsidR="00A208C6" w:rsidRDefault="00A208C6" w:rsidP="00A208C6">
    <w:pPr>
      <w:jc w:val="right"/>
    </w:pPr>
  </w:p>
  <w:p w:rsidR="00A208C6" w:rsidRDefault="00ED1106" w:rsidP="00A208C6">
    <w:pPr>
      <w:tabs>
        <w:tab w:val="left" w:pos="9781"/>
      </w:tabs>
    </w:pPr>
    <w:r w:rsidRPr="00A929FC">
      <w:rPr>
        <w:noProof/>
        <w:lang w:eastAsia="en-GB"/>
      </w:rPr>
      <w:drawing>
        <wp:inline distT="0" distB="0" distL="0" distR="0">
          <wp:extent cx="1266825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8C6">
      <w:tab/>
    </w:r>
    <w:r w:rsidR="00D24269" w:rsidRPr="00772EAF">
      <w:rPr>
        <w:b/>
        <w:color w:val="012F5C"/>
        <w:sz w:val="16"/>
        <w:szCs w:val="16"/>
      </w:rPr>
      <w:fldChar w:fldCharType="begin"/>
    </w:r>
    <w:r w:rsidR="00A208C6" w:rsidRPr="00772EAF">
      <w:rPr>
        <w:b/>
        <w:color w:val="012F5C"/>
        <w:sz w:val="16"/>
        <w:szCs w:val="16"/>
      </w:rPr>
      <w:instrText xml:space="preserve"> PAGE </w:instrText>
    </w:r>
    <w:r w:rsidR="00D24269" w:rsidRPr="00772EAF">
      <w:rPr>
        <w:b/>
        <w:color w:val="012F5C"/>
        <w:sz w:val="16"/>
        <w:szCs w:val="16"/>
      </w:rPr>
      <w:fldChar w:fldCharType="separate"/>
    </w:r>
    <w:r w:rsidR="00470825">
      <w:rPr>
        <w:b/>
        <w:noProof/>
        <w:color w:val="012F5C"/>
        <w:sz w:val="16"/>
        <w:szCs w:val="16"/>
      </w:rPr>
      <w:t>1</w:t>
    </w:r>
    <w:r w:rsidR="00D24269" w:rsidRPr="00772EAF">
      <w:rPr>
        <w:b/>
        <w:color w:val="012F5C"/>
        <w:sz w:val="16"/>
        <w:szCs w:val="16"/>
      </w:rPr>
      <w:fldChar w:fldCharType="end"/>
    </w:r>
    <w:r w:rsidR="00A208C6" w:rsidRPr="00772EAF">
      <w:rPr>
        <w:color w:val="012F5C"/>
        <w:sz w:val="16"/>
        <w:szCs w:val="16"/>
      </w:rPr>
      <w:t xml:space="preserve"> of </w:t>
    </w:r>
    <w:r w:rsidR="00D24269" w:rsidRPr="00772EAF">
      <w:rPr>
        <w:color w:val="012F5C"/>
        <w:sz w:val="16"/>
        <w:szCs w:val="16"/>
      </w:rPr>
      <w:fldChar w:fldCharType="begin"/>
    </w:r>
    <w:r w:rsidR="00A208C6" w:rsidRPr="00772EAF">
      <w:rPr>
        <w:color w:val="012F5C"/>
        <w:sz w:val="16"/>
        <w:szCs w:val="16"/>
      </w:rPr>
      <w:instrText xml:space="preserve"> NUMPAGES  </w:instrText>
    </w:r>
    <w:r w:rsidR="00D24269" w:rsidRPr="00772EAF">
      <w:rPr>
        <w:color w:val="012F5C"/>
        <w:sz w:val="16"/>
        <w:szCs w:val="16"/>
      </w:rPr>
      <w:fldChar w:fldCharType="separate"/>
    </w:r>
    <w:r w:rsidR="00470825">
      <w:rPr>
        <w:noProof/>
        <w:color w:val="012F5C"/>
        <w:sz w:val="16"/>
        <w:szCs w:val="16"/>
      </w:rPr>
      <w:t>1</w:t>
    </w:r>
    <w:r w:rsidR="00D24269" w:rsidRPr="00772EAF">
      <w:rPr>
        <w:color w:val="012F5C"/>
        <w:sz w:val="16"/>
        <w:szCs w:val="16"/>
      </w:rPr>
      <w:fldChar w:fldCharType="end"/>
    </w:r>
  </w:p>
  <w:p w:rsidR="00A208C6" w:rsidRDefault="00A20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E0" w:rsidRDefault="00997FE0" w:rsidP="0024784F">
      <w:r>
        <w:separator/>
      </w:r>
    </w:p>
    <w:p w:rsidR="00997FE0" w:rsidRDefault="00997FE0"/>
    <w:p w:rsidR="00997FE0" w:rsidRDefault="00997FE0"/>
    <w:p w:rsidR="00997FE0" w:rsidRDefault="00997FE0" w:rsidP="00ED6A68"/>
    <w:p w:rsidR="00997FE0" w:rsidRDefault="00997FE0" w:rsidP="00ED6A68"/>
  </w:footnote>
  <w:footnote w:type="continuationSeparator" w:id="0">
    <w:p w:rsidR="00997FE0" w:rsidRDefault="00997FE0" w:rsidP="0024784F">
      <w:r>
        <w:continuationSeparator/>
      </w:r>
    </w:p>
    <w:p w:rsidR="00997FE0" w:rsidRDefault="00997FE0"/>
    <w:p w:rsidR="00997FE0" w:rsidRDefault="00997FE0"/>
    <w:p w:rsidR="00997FE0" w:rsidRDefault="00997FE0" w:rsidP="00ED6A68"/>
    <w:p w:rsidR="00997FE0" w:rsidRDefault="00997FE0" w:rsidP="00ED6A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6" w:rsidRPr="00772EAF" w:rsidRDefault="00ED1106" w:rsidP="00A208C6">
    <w:pPr>
      <w:suppressAutoHyphens/>
      <w:autoSpaceDE w:val="0"/>
      <w:autoSpaceDN w:val="0"/>
      <w:adjustRightInd w:val="0"/>
      <w:spacing w:after="227" w:line="276" w:lineRule="auto"/>
      <w:ind w:left="6237"/>
      <w:textAlignment w:val="center"/>
      <w:rPr>
        <w:rFonts w:cs="Arial"/>
        <w:b/>
        <w:bCs/>
        <w:color w:val="012F5C"/>
        <w:sz w:val="20"/>
        <w:szCs w:val="20"/>
        <w:lang w:val="en-US" w:eastAsia="en-GB"/>
      </w:rPr>
    </w:pPr>
    <w:r>
      <w:rPr>
        <w:rFonts w:cs="Arial"/>
        <w:b/>
        <w:bCs/>
        <w:noProof/>
        <w:color w:val="012F5C"/>
        <w:sz w:val="20"/>
        <w:szCs w:val="20"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333375</wp:posOffset>
          </wp:positionH>
          <wp:positionV relativeFrom="page">
            <wp:posOffset>352425</wp:posOffset>
          </wp:positionV>
          <wp:extent cx="1232535" cy="790575"/>
          <wp:effectExtent l="0" t="0" r="0" b="0"/>
          <wp:wrapNone/>
          <wp:docPr id="5" name="Picture 0" descr="EUGATEWAY_BusinessAvenues-LOGO_RGB_vec - OK_PNGfo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UGATEWAY_BusinessAvenues-LOGO_RGB_vec - OK_PNGfor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6" w:rsidRPr="00772EAF">
      <w:rPr>
        <w:rFonts w:cs="Arial"/>
        <w:b/>
        <w:bCs/>
        <w:color w:val="012F5C"/>
        <w:sz w:val="20"/>
        <w:szCs w:val="20"/>
        <w:lang w:val="en-US" w:eastAsia="en-GB"/>
      </w:rPr>
      <w:t>EU Gateway | Business Avenues</w:t>
    </w:r>
    <w:r w:rsidR="00A208C6" w:rsidRPr="00772EAF">
      <w:rPr>
        <w:rFonts w:cs="Arial"/>
        <w:b/>
        <w:bCs/>
        <w:color w:val="012F5C"/>
        <w:sz w:val="20"/>
        <w:szCs w:val="20"/>
        <w:lang w:val="en-US" w:eastAsia="en-GB"/>
      </w:rPr>
      <w:br/>
    </w:r>
    <w:r w:rsidR="00A208C6" w:rsidRPr="00772EAF">
      <w:rPr>
        <w:rFonts w:cs="Arial"/>
        <w:color w:val="012F5C"/>
        <w:sz w:val="20"/>
        <w:szCs w:val="20"/>
        <w:lang w:val="fr-BE" w:eastAsia="en-GB"/>
      </w:rPr>
      <w:br/>
    </w:r>
    <w:r w:rsidR="00A208C6" w:rsidRPr="00772EAF">
      <w:rPr>
        <w:rFonts w:cs="Arial"/>
        <w:b/>
        <w:color w:val="012F5C"/>
        <w:sz w:val="20"/>
        <w:szCs w:val="20"/>
        <w:lang w:val="fr-BE" w:eastAsia="en-GB"/>
      </w:rPr>
      <w:t>eu-gateway.eu</w:t>
    </w:r>
    <w:r w:rsidR="00A208C6" w:rsidRPr="00772EAF">
      <w:rPr>
        <w:sz w:val="20"/>
        <w:szCs w:val="20"/>
        <w:lang w:val="fr-BE"/>
      </w:rPr>
      <w:t xml:space="preserve"> </w:t>
    </w:r>
    <w:r w:rsidR="00A208C6" w:rsidRPr="00772EAF">
      <w:rPr>
        <w:rFonts w:cs="Arial"/>
        <w:b/>
        <w:bCs/>
        <w:noProof/>
        <w:color w:val="012F5C"/>
        <w:sz w:val="20"/>
        <w:szCs w:val="20"/>
        <w:lang w:eastAsia="en-GB"/>
      </w:rPr>
      <w:t xml:space="preserve"> </w:t>
    </w:r>
  </w:p>
  <w:p w:rsidR="00DD4E87" w:rsidRDefault="00DD4E87" w:rsidP="00DD4E87">
    <w:pPr>
      <w:suppressAutoHyphens/>
      <w:autoSpaceDE w:val="0"/>
      <w:autoSpaceDN w:val="0"/>
      <w:adjustRightInd w:val="0"/>
      <w:spacing w:after="227" w:line="276" w:lineRule="auto"/>
      <w:textAlignment w:val="center"/>
      <w:rPr>
        <w:rFonts w:cs="Arial"/>
        <w:b/>
        <w:bCs/>
        <w:noProof/>
        <w:color w:val="012F5C"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969"/>
    <w:multiLevelType w:val="hybridMultilevel"/>
    <w:tmpl w:val="66FEAEB8"/>
    <w:lvl w:ilvl="0" w:tplc="08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 w15:restartNumberingAfterBreak="0">
    <w:nsid w:val="05913B9A"/>
    <w:multiLevelType w:val="hybridMultilevel"/>
    <w:tmpl w:val="4840400C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559A721A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120CDB48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  <w:color w:val="7B7C7E"/>
      </w:rPr>
    </w:lvl>
    <w:lvl w:ilvl="4" w:tplc="9AF4E924">
      <w:start w:val="1"/>
      <w:numFmt w:val="bullet"/>
      <w:pStyle w:val="BulletpointLEVEL6"/>
      <w:lvlText w:val=""/>
      <w:lvlJc w:val="left"/>
      <w:pPr>
        <w:ind w:left="-599" w:hanging="360"/>
      </w:pPr>
      <w:rPr>
        <w:rFonts w:ascii="Wingdings" w:hAnsi="Wingdings" w:hint="default"/>
        <w:color w:val="7B7C7E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2" w15:restartNumberingAfterBreak="0">
    <w:nsid w:val="0C0B3634"/>
    <w:multiLevelType w:val="hybridMultilevel"/>
    <w:tmpl w:val="F198D5B6"/>
    <w:lvl w:ilvl="0" w:tplc="0809000F">
      <w:start w:val="1"/>
      <w:numFmt w:val="decimal"/>
      <w:lvlText w:val="%1."/>
      <w:lvlJc w:val="left"/>
      <w:pPr>
        <w:ind w:left="3479" w:hanging="360"/>
      </w:pPr>
      <w:rPr>
        <w:rFonts w:hint="default"/>
        <w:color w:val="808080"/>
        <w:u w:val="none" w:color="C6D92D"/>
      </w:rPr>
    </w:lvl>
    <w:lvl w:ilvl="1" w:tplc="280CC5DA">
      <w:start w:val="1"/>
      <w:numFmt w:val="decimal"/>
      <w:lvlText w:val="3.%2. "/>
      <w:lvlJc w:val="left"/>
      <w:pPr>
        <w:ind w:left="4559" w:hanging="360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" w15:restartNumberingAfterBreak="0">
    <w:nsid w:val="0EEE751B"/>
    <w:multiLevelType w:val="multilevel"/>
    <w:tmpl w:val="0E3ECF4C"/>
    <w:numStyleLink w:val="LIST-numberingSTYLE"/>
  </w:abstractNum>
  <w:abstractNum w:abstractNumId="4" w15:restartNumberingAfterBreak="0">
    <w:nsid w:val="13E97FCF"/>
    <w:multiLevelType w:val="multilevel"/>
    <w:tmpl w:val="D33C5330"/>
    <w:lvl w:ilvl="0">
      <w:start w:val="1"/>
      <w:numFmt w:val="decimal"/>
      <w:lvlText w:val="%1."/>
      <w:lvlJc w:val="left"/>
      <w:pPr>
        <w:ind w:left="284" w:firstLine="2835"/>
      </w:pPr>
      <w:rPr>
        <w:rFonts w:hint="default"/>
        <w:color w:val="808080"/>
        <w:u w:val="none" w:color="C6D92D"/>
      </w:rPr>
    </w:lvl>
    <w:lvl w:ilvl="1">
      <w:start w:val="1"/>
      <w:numFmt w:val="decimal"/>
      <w:lvlText w:val="%1.%2. "/>
      <w:lvlJc w:val="left"/>
      <w:pPr>
        <w:ind w:left="567" w:firstLine="3632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 %2.%3"/>
      <w:lvlJc w:val="left"/>
      <w:pPr>
        <w:ind w:left="851" w:firstLine="4068"/>
      </w:pPr>
      <w:rPr>
        <w:rFonts w:hint="default"/>
        <w:color w:val="7B7C7E"/>
      </w:rPr>
    </w:lvl>
    <w:lvl w:ilvl="3">
      <w:start w:val="1"/>
      <w:numFmt w:val="decimal"/>
      <w:lvlText w:val="%1.%2.%3.%4"/>
      <w:lvlJc w:val="left"/>
      <w:pPr>
        <w:ind w:left="1134" w:firstLine="4505"/>
      </w:pPr>
      <w:rPr>
        <w:rFonts w:hint="default"/>
        <w:color w:val="7B7C7E"/>
      </w:rPr>
    </w:lvl>
    <w:lvl w:ilvl="4">
      <w:start w:val="1"/>
      <w:numFmt w:val="decimal"/>
      <w:lvlText w:val="%1.%2.%3.%4.%5"/>
      <w:lvlJc w:val="left"/>
      <w:pPr>
        <w:ind w:left="1418" w:firstLine="4941"/>
      </w:pPr>
      <w:rPr>
        <w:rFonts w:hint="default"/>
        <w:color w:val="7B7C7E"/>
      </w:rPr>
    </w:lvl>
    <w:lvl w:ilvl="5">
      <w:start w:val="1"/>
      <w:numFmt w:val="decimal"/>
      <w:lvlText w:val="%1.%2.%3.%4.%5.%6"/>
      <w:lvlJc w:val="left"/>
      <w:pPr>
        <w:ind w:left="1701" w:firstLine="5378"/>
      </w:pPr>
      <w:rPr>
        <w:rFonts w:hint="default"/>
        <w:color w:val="7B7C7E"/>
      </w:rPr>
    </w:lvl>
    <w:lvl w:ilvl="6">
      <w:start w:val="1"/>
      <w:numFmt w:val="decimal"/>
      <w:lvlText w:val="%1.%2.%3.%4.%5.%6.%7"/>
      <w:lvlJc w:val="left"/>
      <w:pPr>
        <w:ind w:left="1985" w:firstLine="5814"/>
      </w:pPr>
      <w:rPr>
        <w:rFonts w:hint="default"/>
        <w:color w:val="7B7C7E"/>
      </w:rPr>
    </w:lvl>
    <w:lvl w:ilvl="7">
      <w:start w:val="1"/>
      <w:numFmt w:val="decimal"/>
      <w:lvlText w:val="%1.%2.%3.%4.%5.%6.%8"/>
      <w:lvlJc w:val="left"/>
      <w:pPr>
        <w:ind w:left="2268" w:firstLine="6251"/>
      </w:pPr>
      <w:rPr>
        <w:rFonts w:hint="default"/>
        <w:color w:val="7B7C7E"/>
      </w:rPr>
    </w:lvl>
    <w:lvl w:ilvl="8">
      <w:start w:val="1"/>
      <w:numFmt w:val="decimal"/>
      <w:lvlText w:val="%1.%2.%3.%4.%5.%6.%9"/>
      <w:lvlJc w:val="left"/>
      <w:pPr>
        <w:ind w:left="2268" w:firstLine="6971"/>
      </w:pPr>
      <w:rPr>
        <w:rFonts w:hint="default"/>
        <w:color w:val="7B7C7E"/>
      </w:rPr>
    </w:lvl>
  </w:abstractNum>
  <w:abstractNum w:abstractNumId="5" w15:restartNumberingAfterBreak="0">
    <w:nsid w:val="15EB1DC2"/>
    <w:multiLevelType w:val="hybridMultilevel"/>
    <w:tmpl w:val="0AE2CB50"/>
    <w:lvl w:ilvl="0" w:tplc="46AC9790">
      <w:start w:val="1"/>
      <w:numFmt w:val="bullet"/>
      <w:pStyle w:val="Bulletpoint"/>
      <w:lvlText w:val=""/>
      <w:lvlJc w:val="left"/>
      <w:pPr>
        <w:ind w:left="3479" w:hanging="360"/>
      </w:pPr>
      <w:rPr>
        <w:rFonts w:ascii="Wingdings" w:hAnsi="Wingdings" w:hint="default"/>
        <w:color w:val="808080"/>
        <w:u w:val="none" w:color="C6D92D"/>
      </w:rPr>
    </w:lvl>
    <w:lvl w:ilvl="1" w:tplc="0809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1A5570CE"/>
    <w:multiLevelType w:val="hybridMultilevel"/>
    <w:tmpl w:val="B13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3F07"/>
    <w:multiLevelType w:val="hybridMultilevel"/>
    <w:tmpl w:val="66CE69DE"/>
    <w:lvl w:ilvl="0" w:tplc="46AC9790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color w:val="808080"/>
        <w:u w:val="none" w:color="C6D92D"/>
      </w:rPr>
    </w:lvl>
    <w:lvl w:ilvl="1" w:tplc="33D6EEFA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  <w:color w:val="808080"/>
        <w:u w:val="none" w:color="C6D92D"/>
      </w:rPr>
    </w:lvl>
    <w:lvl w:ilvl="2" w:tplc="33D6EEFA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  <w:color w:val="808080"/>
        <w:u w:val="none" w:color="C6D92D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8" w15:restartNumberingAfterBreak="0">
    <w:nsid w:val="20D07755"/>
    <w:multiLevelType w:val="hybridMultilevel"/>
    <w:tmpl w:val="A374446E"/>
    <w:lvl w:ilvl="0" w:tplc="46AC9790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color w:val="808080"/>
        <w:u w:val="none" w:color="C6D92D"/>
      </w:rPr>
    </w:lvl>
    <w:lvl w:ilvl="1" w:tplc="33D6EEFA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  <w:color w:val="808080"/>
        <w:u w:val="none" w:color="C6D92D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9" w15:restartNumberingAfterBreak="0">
    <w:nsid w:val="219D44F4"/>
    <w:multiLevelType w:val="hybridMultilevel"/>
    <w:tmpl w:val="F572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723C4"/>
    <w:multiLevelType w:val="hybridMultilevel"/>
    <w:tmpl w:val="7048F1F2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608C31F6">
      <w:start w:val="1"/>
      <w:numFmt w:val="bullet"/>
      <w:pStyle w:val="BulletpointLEVEL3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08090001">
      <w:start w:val="1"/>
      <w:numFmt w:val="bullet"/>
      <w:lvlText w:val=""/>
      <w:lvlJc w:val="left"/>
      <w:pPr>
        <w:ind w:left="-13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11" w15:restartNumberingAfterBreak="0">
    <w:nsid w:val="2537639E"/>
    <w:multiLevelType w:val="hybridMultilevel"/>
    <w:tmpl w:val="D77AFB2A"/>
    <w:lvl w:ilvl="0" w:tplc="0809000F">
      <w:start w:val="1"/>
      <w:numFmt w:val="decimal"/>
      <w:lvlText w:val="%1."/>
      <w:lvlJc w:val="left"/>
      <w:pPr>
        <w:ind w:left="3479" w:hanging="360"/>
      </w:pPr>
      <w:rPr>
        <w:rFonts w:hint="default"/>
        <w:color w:val="808080"/>
        <w:u w:val="none" w:color="C6D92D"/>
      </w:rPr>
    </w:lvl>
    <w:lvl w:ilvl="1" w:tplc="6D7A7A92">
      <w:start w:val="1"/>
      <w:numFmt w:val="decimal"/>
      <w:lvlText w:val="2.%2. "/>
      <w:lvlJc w:val="left"/>
      <w:pPr>
        <w:ind w:left="4559" w:hanging="360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2" w15:restartNumberingAfterBreak="0">
    <w:nsid w:val="253F2E02"/>
    <w:multiLevelType w:val="multilevel"/>
    <w:tmpl w:val="0E3ECF4C"/>
    <w:styleLink w:val="LIST-numberingSTYLE"/>
    <w:lvl w:ilvl="0">
      <w:start w:val="1"/>
      <w:numFmt w:val="decimal"/>
      <w:lvlText w:val="%1."/>
      <w:lvlJc w:val="left"/>
      <w:pPr>
        <w:ind w:left="1791" w:hanging="363"/>
      </w:pPr>
      <w:rPr>
        <w:rFonts w:ascii="Arial" w:hAnsi="Arial" w:hint="default"/>
        <w:color w:val="7B7C7E"/>
        <w:sz w:val="24"/>
      </w:rPr>
    </w:lvl>
    <w:lvl w:ilvl="1">
      <w:start w:val="1"/>
      <w:numFmt w:val="decimal"/>
      <w:lvlText w:val="%2."/>
      <w:lvlJc w:val="left"/>
      <w:pPr>
        <w:ind w:left="2148" w:hanging="363"/>
      </w:pPr>
      <w:rPr>
        <w:rFonts w:ascii="Arial" w:hAnsi="Arial" w:hint="default"/>
        <w:color w:val="7B7C7E"/>
        <w:sz w:val="24"/>
      </w:rPr>
    </w:lvl>
    <w:lvl w:ilvl="2">
      <w:start w:val="1"/>
      <w:numFmt w:val="decimal"/>
      <w:lvlText w:val="%3."/>
      <w:lvlJc w:val="left"/>
      <w:pPr>
        <w:ind w:left="2505" w:hanging="363"/>
      </w:pPr>
      <w:rPr>
        <w:rFonts w:ascii="Arial" w:hAnsi="Arial" w:hint="default"/>
        <w:b w:val="0"/>
        <w:i w:val="0"/>
        <w:color w:val="7B7C7E"/>
        <w:sz w:val="24"/>
      </w:rPr>
    </w:lvl>
    <w:lvl w:ilvl="3">
      <w:start w:val="1"/>
      <w:numFmt w:val="decimal"/>
      <w:lvlText w:val="(%4)"/>
      <w:lvlJc w:val="left"/>
      <w:pPr>
        <w:ind w:left="286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9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47" w:hanging="363"/>
      </w:pPr>
      <w:rPr>
        <w:rFonts w:hint="default"/>
      </w:rPr>
    </w:lvl>
  </w:abstractNum>
  <w:abstractNum w:abstractNumId="13" w15:restartNumberingAfterBreak="0">
    <w:nsid w:val="2D3F1765"/>
    <w:multiLevelType w:val="hybridMultilevel"/>
    <w:tmpl w:val="73DC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72076"/>
    <w:multiLevelType w:val="hybridMultilevel"/>
    <w:tmpl w:val="9BA4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52B1"/>
    <w:multiLevelType w:val="multilevel"/>
    <w:tmpl w:val="B2EECC9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808080"/>
        <w:u w:val="none" w:color="C6D92D"/>
      </w:rPr>
    </w:lvl>
    <w:lvl w:ilvl="1">
      <w:start w:val="1"/>
      <w:numFmt w:val="decimal"/>
      <w:lvlText w:val="%1.%2. "/>
      <w:lvlJc w:val="left"/>
      <w:pPr>
        <w:ind w:left="4559" w:hanging="360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ingLEVEL3"/>
      <w:lvlText w:val="%1 %2.%3"/>
      <w:lvlJc w:val="left"/>
      <w:pPr>
        <w:ind w:left="5279" w:hanging="360"/>
      </w:pPr>
      <w:rPr>
        <w:rFonts w:hint="default"/>
        <w:color w:val="7B7C7E"/>
      </w:rPr>
    </w:lvl>
    <w:lvl w:ilvl="3">
      <w:start w:val="1"/>
      <w:numFmt w:val="decimal"/>
      <w:lvlText w:val="%1.%2.%3.%4"/>
      <w:lvlJc w:val="left"/>
      <w:pPr>
        <w:ind w:left="5999" w:hanging="360"/>
      </w:pPr>
      <w:rPr>
        <w:rFonts w:hint="default"/>
        <w:color w:val="7B7C7E"/>
      </w:rPr>
    </w:lvl>
    <w:lvl w:ilvl="4">
      <w:start w:val="1"/>
      <w:numFmt w:val="decimal"/>
      <w:lvlText w:val="%1.%2.%3.%4.%5"/>
      <w:lvlJc w:val="left"/>
      <w:pPr>
        <w:ind w:left="6719" w:hanging="360"/>
      </w:pPr>
      <w:rPr>
        <w:rFonts w:hint="default"/>
        <w:color w:val="7B7C7E"/>
      </w:rPr>
    </w:lvl>
    <w:lvl w:ilvl="5">
      <w:start w:val="1"/>
      <w:numFmt w:val="decimal"/>
      <w:lvlText w:val="%1.%2.%3.%4.%5.%6"/>
      <w:lvlJc w:val="left"/>
      <w:pPr>
        <w:ind w:left="7439" w:hanging="360"/>
      </w:pPr>
      <w:rPr>
        <w:rFonts w:hint="default"/>
        <w:color w:val="7B7C7E"/>
      </w:rPr>
    </w:lvl>
    <w:lvl w:ilvl="6">
      <w:start w:val="1"/>
      <w:numFmt w:val="decimal"/>
      <w:lvlText w:val="%1.%2.%3.%4.%5.%6.%7"/>
      <w:lvlJc w:val="left"/>
      <w:pPr>
        <w:ind w:left="8159" w:hanging="360"/>
      </w:pPr>
      <w:rPr>
        <w:rFonts w:hint="default"/>
        <w:color w:val="7B7C7E"/>
      </w:rPr>
    </w:lvl>
    <w:lvl w:ilvl="7">
      <w:start w:val="1"/>
      <w:numFmt w:val="decimal"/>
      <w:lvlText w:val="%1.%2.%3.%4.%5.%6.%8"/>
      <w:lvlJc w:val="left"/>
      <w:pPr>
        <w:ind w:left="8879" w:hanging="360"/>
      </w:pPr>
      <w:rPr>
        <w:rFonts w:hint="default"/>
        <w:color w:val="7B7C7E"/>
      </w:rPr>
    </w:lvl>
    <w:lvl w:ilvl="8">
      <w:start w:val="1"/>
      <w:numFmt w:val="decimal"/>
      <w:lvlText w:val="%1.%2.%3.%4.%5.%6.%9"/>
      <w:lvlJc w:val="left"/>
      <w:pPr>
        <w:ind w:left="9599" w:hanging="360"/>
      </w:pPr>
      <w:rPr>
        <w:rFonts w:hint="default"/>
        <w:color w:val="7B7C7E"/>
      </w:rPr>
    </w:lvl>
  </w:abstractNum>
  <w:abstractNum w:abstractNumId="16" w15:restartNumberingAfterBreak="0">
    <w:nsid w:val="3D547761"/>
    <w:multiLevelType w:val="hybridMultilevel"/>
    <w:tmpl w:val="B136F3F4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7D06B5AC">
      <w:start w:val="1"/>
      <w:numFmt w:val="bullet"/>
      <w:pStyle w:val="Bulletpoints-level2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08090005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13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17" w15:restartNumberingAfterBreak="0">
    <w:nsid w:val="487A4537"/>
    <w:multiLevelType w:val="hybridMultilevel"/>
    <w:tmpl w:val="A9E4FCAA"/>
    <w:lvl w:ilvl="0" w:tplc="B4AE25E2">
      <w:start w:val="1"/>
      <w:numFmt w:val="decimal"/>
      <w:lvlText w:val="%1."/>
      <w:lvlJc w:val="left"/>
      <w:pPr>
        <w:ind w:left="3479" w:hanging="360"/>
      </w:pPr>
      <w:rPr>
        <w:rFonts w:hint="default"/>
        <w:color w:val="808080"/>
        <w:u w:val="none" w:color="C6D92D"/>
      </w:rPr>
    </w:lvl>
    <w:lvl w:ilvl="1" w:tplc="0809000F">
      <w:start w:val="1"/>
      <w:numFmt w:val="decimal"/>
      <w:lvlText w:val="%2."/>
      <w:lvlJc w:val="left"/>
      <w:pPr>
        <w:ind w:left="4559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8" w15:restartNumberingAfterBreak="0">
    <w:nsid w:val="49D24151"/>
    <w:multiLevelType w:val="hybridMultilevel"/>
    <w:tmpl w:val="306CF892"/>
    <w:lvl w:ilvl="0" w:tplc="C0E00B78">
      <w:start w:val="1"/>
      <w:numFmt w:val="bullet"/>
      <w:pStyle w:val="BulletpointLEVEL1"/>
      <w:lvlText w:val="n"/>
      <w:lvlJc w:val="left"/>
      <w:pPr>
        <w:ind w:left="360" w:hanging="360"/>
      </w:pPr>
      <w:rPr>
        <w:rFonts w:ascii="Wingdings" w:hAnsi="Wingdings" w:hint="default"/>
        <w:color w:val="808080"/>
        <w:u w:val="none" w:color="C6D92D"/>
      </w:rPr>
    </w:lvl>
    <w:lvl w:ilvl="1" w:tplc="08090003">
      <w:start w:val="1"/>
      <w:numFmt w:val="bullet"/>
      <w:lvlText w:val="o"/>
      <w:lvlJc w:val="left"/>
      <w:pPr>
        <w:ind w:left="-27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13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19" w15:restartNumberingAfterBreak="0">
    <w:nsid w:val="53714D0F"/>
    <w:multiLevelType w:val="hybridMultilevel"/>
    <w:tmpl w:val="1C228FE2"/>
    <w:lvl w:ilvl="0" w:tplc="72546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808080"/>
        <w:sz w:val="24"/>
        <w:u w:val="none" w:color="C6D92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B0464"/>
    <w:multiLevelType w:val="multilevel"/>
    <w:tmpl w:val="FA88BDC0"/>
    <w:lvl w:ilvl="0">
      <w:start w:val="1"/>
      <w:numFmt w:val="decimal"/>
      <w:lvlText w:val="%1."/>
      <w:lvlJc w:val="left"/>
      <w:pPr>
        <w:ind w:left="284" w:firstLine="2835"/>
      </w:pPr>
      <w:rPr>
        <w:rFonts w:hint="default"/>
        <w:color w:val="808080"/>
        <w:u w:val="none" w:color="C6D92D"/>
      </w:rPr>
    </w:lvl>
    <w:lvl w:ilvl="1">
      <w:start w:val="1"/>
      <w:numFmt w:val="decimal"/>
      <w:lvlText w:val="%1.%2. "/>
      <w:lvlJc w:val="left"/>
      <w:pPr>
        <w:ind w:left="567" w:firstLine="3632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 %2.%3"/>
      <w:lvlJc w:val="left"/>
      <w:pPr>
        <w:ind w:left="851" w:firstLine="4068"/>
      </w:pPr>
      <w:rPr>
        <w:rFonts w:hint="default"/>
        <w:color w:val="7B7C7E"/>
      </w:rPr>
    </w:lvl>
    <w:lvl w:ilvl="3">
      <w:start w:val="1"/>
      <w:numFmt w:val="decimal"/>
      <w:lvlText w:val="%1.%2.%3.%4"/>
      <w:lvlJc w:val="left"/>
      <w:pPr>
        <w:ind w:left="1134" w:firstLine="4505"/>
      </w:pPr>
      <w:rPr>
        <w:rFonts w:hint="default"/>
        <w:color w:val="7B7C7E"/>
      </w:rPr>
    </w:lvl>
    <w:lvl w:ilvl="4">
      <w:start w:val="1"/>
      <w:numFmt w:val="decimal"/>
      <w:lvlText w:val="%1.%2.%3.%4.%5"/>
      <w:lvlJc w:val="left"/>
      <w:pPr>
        <w:ind w:left="1418" w:firstLine="4941"/>
      </w:pPr>
      <w:rPr>
        <w:rFonts w:hint="default"/>
        <w:color w:val="7B7C7E"/>
      </w:rPr>
    </w:lvl>
    <w:lvl w:ilvl="5">
      <w:start w:val="1"/>
      <w:numFmt w:val="decimal"/>
      <w:lvlText w:val="%1.%2.%3.%4.%5.%6"/>
      <w:lvlJc w:val="left"/>
      <w:pPr>
        <w:ind w:left="1701" w:firstLine="5378"/>
      </w:pPr>
      <w:rPr>
        <w:rFonts w:hint="default"/>
        <w:color w:val="7B7C7E"/>
      </w:rPr>
    </w:lvl>
    <w:lvl w:ilvl="6">
      <w:start w:val="1"/>
      <w:numFmt w:val="decimal"/>
      <w:lvlText w:val="%1.%2.%3.%4.%5.%6.%7"/>
      <w:lvlJc w:val="left"/>
      <w:pPr>
        <w:ind w:left="1985" w:firstLine="5814"/>
      </w:pPr>
      <w:rPr>
        <w:rFonts w:hint="default"/>
        <w:color w:val="7B7C7E"/>
      </w:rPr>
    </w:lvl>
    <w:lvl w:ilvl="7">
      <w:start w:val="1"/>
      <w:numFmt w:val="decimal"/>
      <w:lvlText w:val="%1.%2.%3.%4.%5.%6.%8"/>
      <w:lvlJc w:val="left"/>
      <w:pPr>
        <w:ind w:left="2268" w:firstLine="6251"/>
      </w:pPr>
      <w:rPr>
        <w:rFonts w:hint="default"/>
        <w:color w:val="7B7C7E"/>
      </w:rPr>
    </w:lvl>
    <w:lvl w:ilvl="8">
      <w:start w:val="1"/>
      <w:numFmt w:val="decimal"/>
      <w:lvlText w:val="%1.%2.%3.%4.%5.%6.%9"/>
      <w:lvlJc w:val="left"/>
      <w:pPr>
        <w:ind w:left="2268" w:firstLine="6971"/>
      </w:pPr>
      <w:rPr>
        <w:rFonts w:hint="default"/>
        <w:color w:val="7B7C7E"/>
      </w:rPr>
    </w:lvl>
  </w:abstractNum>
  <w:abstractNum w:abstractNumId="21" w15:restartNumberingAfterBreak="0">
    <w:nsid w:val="5AE66A76"/>
    <w:multiLevelType w:val="hybridMultilevel"/>
    <w:tmpl w:val="F0D845FA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559A721A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120CDB48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  <w:color w:val="7B7C7E"/>
      </w:rPr>
    </w:lvl>
    <w:lvl w:ilvl="4" w:tplc="9AF4E924">
      <w:start w:val="1"/>
      <w:numFmt w:val="bullet"/>
      <w:lvlText w:val=""/>
      <w:lvlJc w:val="left"/>
      <w:pPr>
        <w:ind w:left="-599" w:hanging="360"/>
      </w:pPr>
      <w:rPr>
        <w:rFonts w:ascii="Wingdings" w:hAnsi="Wingdings" w:hint="default"/>
        <w:color w:val="7B7C7E"/>
      </w:rPr>
    </w:lvl>
    <w:lvl w:ilvl="5" w:tplc="0B064AA8">
      <w:start w:val="1"/>
      <w:numFmt w:val="bullet"/>
      <w:pStyle w:val="BulletpointsLEVEL7"/>
      <w:lvlText w:val=""/>
      <w:lvlJc w:val="left"/>
      <w:pPr>
        <w:ind w:left="121" w:hanging="360"/>
      </w:pPr>
      <w:rPr>
        <w:rFonts w:ascii="Wingdings" w:hAnsi="Wingdings" w:hint="default"/>
        <w:color w:val="7B7C7E"/>
      </w:rPr>
    </w:lvl>
    <w:lvl w:ilvl="6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22" w15:restartNumberingAfterBreak="0">
    <w:nsid w:val="5E7040D1"/>
    <w:multiLevelType w:val="multilevel"/>
    <w:tmpl w:val="0E3ECF4C"/>
    <w:numStyleLink w:val="LIST-numberingSTYLE"/>
  </w:abstractNum>
  <w:abstractNum w:abstractNumId="23" w15:restartNumberingAfterBreak="0">
    <w:nsid w:val="618B6C08"/>
    <w:multiLevelType w:val="hybridMultilevel"/>
    <w:tmpl w:val="6FD84B5E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559A721A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120CDB48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  <w:color w:val="7B7C7E"/>
      </w:rPr>
    </w:lvl>
    <w:lvl w:ilvl="4" w:tplc="9AF4E924">
      <w:start w:val="1"/>
      <w:numFmt w:val="bullet"/>
      <w:lvlText w:val=""/>
      <w:lvlJc w:val="left"/>
      <w:pPr>
        <w:ind w:left="-599" w:hanging="360"/>
      </w:pPr>
      <w:rPr>
        <w:rFonts w:ascii="Wingdings" w:hAnsi="Wingdings" w:hint="default"/>
        <w:color w:val="7B7C7E"/>
      </w:rPr>
    </w:lvl>
    <w:lvl w:ilvl="5" w:tplc="0B064AA8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  <w:color w:val="7B7C7E"/>
      </w:rPr>
    </w:lvl>
    <w:lvl w:ilvl="6" w:tplc="DF7E95E4">
      <w:start w:val="1"/>
      <w:numFmt w:val="bullet"/>
      <w:pStyle w:val="BulletpointLEVEL8"/>
      <w:lvlText w:val=""/>
      <w:lvlJc w:val="left"/>
      <w:pPr>
        <w:ind w:left="841" w:hanging="360"/>
      </w:pPr>
      <w:rPr>
        <w:rFonts w:ascii="Wingdings" w:hAnsi="Wingdings" w:hint="default"/>
        <w:color w:val="7B7C7E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24" w15:restartNumberingAfterBreak="0">
    <w:nsid w:val="62B0331A"/>
    <w:multiLevelType w:val="hybridMultilevel"/>
    <w:tmpl w:val="53E02746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559A721A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E00846B0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  <w:color w:val="7B7C7E"/>
      </w:rPr>
    </w:lvl>
    <w:lvl w:ilvl="4" w:tplc="8D9C35A8">
      <w:start w:val="1"/>
      <w:numFmt w:val="bullet"/>
      <w:lvlText w:val=""/>
      <w:lvlJc w:val="left"/>
      <w:pPr>
        <w:ind w:left="-599" w:hanging="360"/>
      </w:pPr>
      <w:rPr>
        <w:rFonts w:ascii="Wingdings" w:hAnsi="Wingdings" w:hint="default"/>
        <w:color w:val="7B7C7E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25" w15:restartNumberingAfterBreak="0">
    <w:nsid w:val="641C61F8"/>
    <w:multiLevelType w:val="hybridMultilevel"/>
    <w:tmpl w:val="7F463E02"/>
    <w:lvl w:ilvl="0" w:tplc="46AC9790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color w:val="808080"/>
        <w:u w:val="none" w:color="C6D92D"/>
      </w:rPr>
    </w:lvl>
    <w:lvl w:ilvl="1" w:tplc="33D6EEFA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  <w:color w:val="808080"/>
        <w:u w:val="none" w:color="C6D92D"/>
      </w:rPr>
    </w:lvl>
    <w:lvl w:ilvl="2" w:tplc="0809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65E7296A"/>
    <w:multiLevelType w:val="multilevel"/>
    <w:tmpl w:val="2418F5D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808080"/>
        <w:u w:val="none" w:color="C6D92D"/>
      </w:rPr>
    </w:lvl>
    <w:lvl w:ilvl="1">
      <w:start w:val="1"/>
      <w:numFmt w:val="decimal"/>
      <w:lvlText w:val="%1.%2. "/>
      <w:lvlJc w:val="left"/>
      <w:pPr>
        <w:ind w:left="4559" w:hanging="360"/>
      </w:pPr>
      <w:rPr>
        <w:rFonts w:ascii="Arial" w:hAnsi="Arial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7B7C7E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 %2.%3"/>
      <w:lvlJc w:val="left"/>
      <w:pPr>
        <w:ind w:left="5279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9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19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9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59" w:hanging="360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ind w:left="8879" w:hanging="360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ind w:left="9599" w:hanging="360"/>
      </w:pPr>
      <w:rPr>
        <w:rFonts w:hint="default"/>
      </w:rPr>
    </w:lvl>
  </w:abstractNum>
  <w:abstractNum w:abstractNumId="27" w15:restartNumberingAfterBreak="0">
    <w:nsid w:val="6CE85A31"/>
    <w:multiLevelType w:val="hybridMultilevel"/>
    <w:tmpl w:val="8A22BDEA"/>
    <w:lvl w:ilvl="0" w:tplc="33D6EE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u w:val="none" w:color="C6D92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06FD"/>
    <w:multiLevelType w:val="hybridMultilevel"/>
    <w:tmpl w:val="5CC09556"/>
    <w:lvl w:ilvl="0" w:tplc="0402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6F2E314">
      <w:start w:val="1"/>
      <w:numFmt w:val="bullet"/>
      <w:lvlText w:val=""/>
      <w:lvlJc w:val="left"/>
      <w:pPr>
        <w:ind w:left="-2759" w:hanging="360"/>
      </w:pPr>
      <w:rPr>
        <w:rFonts w:ascii="Wingdings" w:hAnsi="Wingdings" w:hint="default"/>
        <w:color w:val="7B7C7E"/>
      </w:rPr>
    </w:lvl>
    <w:lvl w:ilvl="2" w:tplc="559A721A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  <w:color w:val="7B7C7E"/>
      </w:rPr>
    </w:lvl>
    <w:lvl w:ilvl="3" w:tplc="7CC05E18">
      <w:start w:val="1"/>
      <w:numFmt w:val="bullet"/>
      <w:pStyle w:val="BulletpointLEVEL4"/>
      <w:lvlText w:val=""/>
      <w:lvlJc w:val="left"/>
      <w:pPr>
        <w:ind w:left="-1319" w:hanging="360"/>
      </w:pPr>
      <w:rPr>
        <w:rFonts w:ascii="Wingdings" w:hAnsi="Wingdings" w:hint="default"/>
        <w:color w:val="7B7C7E"/>
      </w:rPr>
    </w:lvl>
    <w:lvl w:ilvl="4" w:tplc="08090003">
      <w:start w:val="1"/>
      <w:numFmt w:val="bullet"/>
      <w:lvlText w:val="o"/>
      <w:lvlJc w:val="left"/>
      <w:pPr>
        <w:ind w:left="-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29" w15:restartNumberingAfterBreak="0">
    <w:nsid w:val="73F71909"/>
    <w:multiLevelType w:val="hybridMultilevel"/>
    <w:tmpl w:val="15FA91F0"/>
    <w:lvl w:ilvl="0" w:tplc="28F471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B7C7E"/>
      </w:rPr>
    </w:lvl>
    <w:lvl w:ilvl="1" w:tplc="08090003">
      <w:start w:val="1"/>
      <w:numFmt w:val="bullet"/>
      <w:lvlText w:val="o"/>
      <w:lvlJc w:val="left"/>
      <w:pPr>
        <w:ind w:left="-27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20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13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59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</w:abstractNum>
  <w:abstractNum w:abstractNumId="30" w15:restartNumberingAfterBreak="0">
    <w:nsid w:val="79CD0F21"/>
    <w:multiLevelType w:val="hybridMultilevel"/>
    <w:tmpl w:val="1952E5CA"/>
    <w:lvl w:ilvl="0" w:tplc="33D6EE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u w:val="none" w:color="C6D92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8DF"/>
    <w:multiLevelType w:val="multilevel"/>
    <w:tmpl w:val="B5D64FF6"/>
    <w:lvl w:ilvl="0">
      <w:start w:val="1"/>
      <w:numFmt w:val="decimal"/>
      <w:pStyle w:val="Listnumbering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ingLEVEL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ingLEVEL4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ing--LEVEL5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numberingLEVEL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ListnumberingLEVEL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ListnumberingLEVEL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Listnumbering-LEVEL8"/>
      <w:lvlText w:val="%1.%2.%3.%4.%5.%6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7"/>
  </w:num>
  <w:num w:numId="5">
    <w:abstractNumId w:val="6"/>
  </w:num>
  <w:num w:numId="6">
    <w:abstractNumId w:val="25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26"/>
  </w:num>
  <w:num w:numId="12">
    <w:abstractNumId w:val="12"/>
  </w:num>
  <w:num w:numId="13">
    <w:abstractNumId w:val="3"/>
  </w:num>
  <w:num w:numId="14">
    <w:abstractNumId w:val="22"/>
  </w:num>
  <w:num w:numId="15">
    <w:abstractNumId w:val="20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27"/>
  </w:num>
  <w:num w:numId="21">
    <w:abstractNumId w:val="29"/>
  </w:num>
  <w:num w:numId="22">
    <w:abstractNumId w:val="16"/>
  </w:num>
  <w:num w:numId="23">
    <w:abstractNumId w:val="10"/>
  </w:num>
  <w:num w:numId="24">
    <w:abstractNumId w:val="28"/>
  </w:num>
  <w:num w:numId="25">
    <w:abstractNumId w:val="24"/>
  </w:num>
  <w:num w:numId="26">
    <w:abstractNumId w:val="1"/>
  </w:num>
  <w:num w:numId="27">
    <w:abstractNumId w:val="21"/>
  </w:num>
  <w:num w:numId="28">
    <w:abstractNumId w:val="23"/>
  </w:num>
  <w:num w:numId="29">
    <w:abstractNumId w:val="31"/>
  </w:num>
  <w:num w:numId="30">
    <w:abstractNumId w:val="18"/>
  </w:num>
  <w:num w:numId="31">
    <w:abstractNumId w:val="13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4F"/>
    <w:rsid w:val="000123F1"/>
    <w:rsid w:val="00023CFD"/>
    <w:rsid w:val="00121621"/>
    <w:rsid w:val="001233BE"/>
    <w:rsid w:val="001425C3"/>
    <w:rsid w:val="00163704"/>
    <w:rsid w:val="00174939"/>
    <w:rsid w:val="001803AD"/>
    <w:rsid w:val="001B1C6C"/>
    <w:rsid w:val="001B3664"/>
    <w:rsid w:val="001C42E7"/>
    <w:rsid w:val="001E31AE"/>
    <w:rsid w:val="00226C88"/>
    <w:rsid w:val="0024286D"/>
    <w:rsid w:val="0024784F"/>
    <w:rsid w:val="002543C0"/>
    <w:rsid w:val="0026521D"/>
    <w:rsid w:val="00281A55"/>
    <w:rsid w:val="002D7874"/>
    <w:rsid w:val="002D7AAA"/>
    <w:rsid w:val="002F2238"/>
    <w:rsid w:val="002F2DBE"/>
    <w:rsid w:val="00317C79"/>
    <w:rsid w:val="0034451F"/>
    <w:rsid w:val="0038128A"/>
    <w:rsid w:val="00395774"/>
    <w:rsid w:val="004036DD"/>
    <w:rsid w:val="00455B7C"/>
    <w:rsid w:val="004666DB"/>
    <w:rsid w:val="00470825"/>
    <w:rsid w:val="004B0060"/>
    <w:rsid w:val="004E19E7"/>
    <w:rsid w:val="004F2D67"/>
    <w:rsid w:val="005F398C"/>
    <w:rsid w:val="00607439"/>
    <w:rsid w:val="006431FD"/>
    <w:rsid w:val="0064390D"/>
    <w:rsid w:val="006648D9"/>
    <w:rsid w:val="006C515C"/>
    <w:rsid w:val="00705E3A"/>
    <w:rsid w:val="00715E5C"/>
    <w:rsid w:val="00721621"/>
    <w:rsid w:val="00724486"/>
    <w:rsid w:val="00772EAF"/>
    <w:rsid w:val="007C60F4"/>
    <w:rsid w:val="007E4F39"/>
    <w:rsid w:val="00847463"/>
    <w:rsid w:val="0086746B"/>
    <w:rsid w:val="008C1267"/>
    <w:rsid w:val="00900BDF"/>
    <w:rsid w:val="0099345D"/>
    <w:rsid w:val="00994E30"/>
    <w:rsid w:val="00997FE0"/>
    <w:rsid w:val="009A1663"/>
    <w:rsid w:val="009A190B"/>
    <w:rsid w:val="009A7BDC"/>
    <w:rsid w:val="00A00B97"/>
    <w:rsid w:val="00A104D4"/>
    <w:rsid w:val="00A134F6"/>
    <w:rsid w:val="00A208C6"/>
    <w:rsid w:val="00AE0E41"/>
    <w:rsid w:val="00AE377A"/>
    <w:rsid w:val="00AF6E72"/>
    <w:rsid w:val="00B02B9A"/>
    <w:rsid w:val="00B157F0"/>
    <w:rsid w:val="00B361E5"/>
    <w:rsid w:val="00B40EEA"/>
    <w:rsid w:val="00B6261D"/>
    <w:rsid w:val="00B829AE"/>
    <w:rsid w:val="00BB6A23"/>
    <w:rsid w:val="00BD4890"/>
    <w:rsid w:val="00C10397"/>
    <w:rsid w:val="00C36612"/>
    <w:rsid w:val="00C40280"/>
    <w:rsid w:val="00C434AE"/>
    <w:rsid w:val="00C8266D"/>
    <w:rsid w:val="00C93C75"/>
    <w:rsid w:val="00CE36E5"/>
    <w:rsid w:val="00CF0805"/>
    <w:rsid w:val="00CF715F"/>
    <w:rsid w:val="00D0037F"/>
    <w:rsid w:val="00D07B8C"/>
    <w:rsid w:val="00D24269"/>
    <w:rsid w:val="00D35070"/>
    <w:rsid w:val="00D96B38"/>
    <w:rsid w:val="00DA4560"/>
    <w:rsid w:val="00DC2C86"/>
    <w:rsid w:val="00DC6EC1"/>
    <w:rsid w:val="00DD4E87"/>
    <w:rsid w:val="00E843AC"/>
    <w:rsid w:val="00EA58F6"/>
    <w:rsid w:val="00EC5677"/>
    <w:rsid w:val="00ED1106"/>
    <w:rsid w:val="00ED4B91"/>
    <w:rsid w:val="00ED6A68"/>
    <w:rsid w:val="00EE0118"/>
    <w:rsid w:val="00EE39C1"/>
    <w:rsid w:val="00EF3B56"/>
    <w:rsid w:val="00F02FC6"/>
    <w:rsid w:val="00F26C67"/>
    <w:rsid w:val="00F55B3F"/>
    <w:rsid w:val="00F847DC"/>
    <w:rsid w:val="00F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C60A87-301C-4C23-B9E4-0F6F6722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68"/>
    <w:rPr>
      <w:sz w:val="24"/>
      <w:szCs w:val="24"/>
      <w:lang w:val="en-GB" w:eastAsia="en-US"/>
    </w:rPr>
  </w:style>
  <w:style w:type="paragraph" w:styleId="Heading1">
    <w:name w:val="heading 1"/>
    <w:basedOn w:val="Heading2"/>
    <w:next w:val="Normal"/>
    <w:link w:val="Heading1Char"/>
    <w:qFormat/>
    <w:rsid w:val="000123F1"/>
    <w:pPr>
      <w:spacing w:before="400"/>
      <w:outlineLvl w:val="0"/>
    </w:pPr>
    <w:rPr>
      <w:color w:val="012F5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666DB"/>
    <w:pPr>
      <w:suppressAutoHyphens/>
      <w:autoSpaceDE w:val="0"/>
      <w:autoSpaceDN w:val="0"/>
      <w:adjustRightInd w:val="0"/>
      <w:spacing w:before="227" w:after="113" w:line="288" w:lineRule="auto"/>
      <w:textAlignment w:val="center"/>
      <w:outlineLvl w:val="1"/>
    </w:pPr>
    <w:rPr>
      <w:rFonts w:cs="Arial"/>
      <w:b/>
      <w:bCs/>
      <w:color w:val="7B7C7E"/>
      <w:sz w:val="28"/>
      <w:szCs w:val="28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6431FD"/>
    <w:pPr>
      <w:suppressAutoHyphens/>
      <w:autoSpaceDE w:val="0"/>
      <w:autoSpaceDN w:val="0"/>
      <w:adjustRightInd w:val="0"/>
      <w:spacing w:line="288" w:lineRule="auto"/>
      <w:ind w:left="3119"/>
      <w:textAlignment w:val="center"/>
      <w:outlineLvl w:val="2"/>
    </w:pPr>
    <w:rPr>
      <w:rFonts w:cs="Arial"/>
      <w:b/>
      <w:bCs/>
      <w:color w:val="000000"/>
      <w:lang w:val="en-US" w:eastAsia="en-GB"/>
    </w:rPr>
  </w:style>
  <w:style w:type="paragraph" w:styleId="Heading4">
    <w:name w:val="heading 4"/>
    <w:basedOn w:val="Normal"/>
    <w:next w:val="Normal"/>
    <w:link w:val="Heading4Char"/>
    <w:qFormat/>
    <w:rsid w:val="001803AD"/>
    <w:pPr>
      <w:widowControl w:val="0"/>
      <w:autoSpaceDE w:val="0"/>
      <w:autoSpaceDN w:val="0"/>
      <w:adjustRightInd w:val="0"/>
      <w:spacing w:line="288" w:lineRule="auto"/>
      <w:textAlignment w:val="center"/>
      <w:outlineLvl w:val="3"/>
    </w:pPr>
    <w:rPr>
      <w:rFonts w:cs="ArialMT"/>
      <w:color w:val="4082A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123F1"/>
    <w:rPr>
      <w:rFonts w:cs="Arial"/>
      <w:b/>
      <w:bCs/>
      <w:color w:val="012F5C"/>
      <w:sz w:val="36"/>
      <w:szCs w:val="36"/>
      <w:lang w:val="en-US"/>
    </w:rPr>
  </w:style>
  <w:style w:type="character" w:customStyle="1" w:styleId="Heading2Char">
    <w:name w:val="Heading 2 Char"/>
    <w:link w:val="Heading2"/>
    <w:rsid w:val="004666DB"/>
    <w:rPr>
      <w:rFonts w:cs="Arial"/>
      <w:b/>
      <w:bCs/>
      <w:color w:val="7B7C7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03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03AD"/>
    <w:rPr>
      <w:szCs w:val="24"/>
      <w:lang w:val="fr-FR" w:eastAsia="en-US"/>
    </w:rPr>
  </w:style>
  <w:style w:type="character" w:customStyle="1" w:styleId="Heading3Char">
    <w:name w:val="Heading 3 Char"/>
    <w:link w:val="Heading3"/>
    <w:rsid w:val="006431FD"/>
    <w:rPr>
      <w:rFonts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link w:val="Heading4"/>
    <w:rsid w:val="001803AD"/>
    <w:rPr>
      <w:rFonts w:cs="ArialMT"/>
      <w:color w:val="4082A7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qFormat/>
    <w:rsid w:val="001803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table" w:customStyle="1" w:styleId="IFOAM-tablebanded">
    <w:name w:val="IFOAM-table_banded"/>
    <w:basedOn w:val="TableNormal"/>
    <w:uiPriority w:val="99"/>
    <w:qFormat/>
    <w:rsid w:val="00F95401"/>
    <w:rPr>
      <w:rFonts w:ascii="Cambria" w:eastAsia="Cambria" w:hAnsi="Cambria"/>
      <w:sz w:val="17"/>
      <w:szCs w:val="24"/>
      <w:lang w:val="fr-FR" w:eastAsia="en-US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DengXian" w:hAnsi="DengXian"/>
        <w:b/>
        <w:color w:val="auto"/>
        <w:sz w:val="16"/>
      </w:rPr>
      <w:tblPr/>
      <w:tcPr>
        <w:shd w:val="clear" w:color="auto" w:fill="95C11E"/>
      </w:tcPr>
    </w:tblStylePr>
    <w:tblStylePr w:type="band1Horz">
      <w:pPr>
        <w:jc w:val="right"/>
      </w:pPr>
      <w:rPr>
        <w:rFonts w:ascii="Arial Unicode MS" w:hAnsi="Arial Unicode MS"/>
        <w:sz w:val="16"/>
      </w:rPr>
      <w:tblPr/>
      <w:tcPr>
        <w:tcBorders>
          <w:top w:val="single" w:sz="4" w:space="0" w:color="95C11E"/>
          <w:left w:val="single" w:sz="4" w:space="0" w:color="95C11E"/>
          <w:bottom w:val="single" w:sz="4" w:space="0" w:color="95C11E"/>
          <w:right w:val="single" w:sz="4" w:space="0" w:color="95C11E"/>
          <w:insideH w:val="single" w:sz="4" w:space="0" w:color="95C11E"/>
          <w:insideV w:val="single" w:sz="4" w:space="0" w:color="95C11E"/>
        </w:tcBorders>
        <w:shd w:val="clear" w:color="auto" w:fill="auto"/>
      </w:tcPr>
    </w:tblStylePr>
    <w:tblStylePr w:type="band2Horz">
      <w:pPr>
        <w:jc w:val="right"/>
      </w:pPr>
      <w:rPr>
        <w:rFonts w:ascii="Arial Unicode MS" w:hAnsi="Arial Unicode MS"/>
        <w:sz w:val="16"/>
      </w:rPr>
      <w:tblPr/>
      <w:tcPr>
        <w:tcBorders>
          <w:top w:val="single" w:sz="4" w:space="0" w:color="95C11E"/>
          <w:left w:val="single" w:sz="4" w:space="0" w:color="95C11E"/>
          <w:bottom w:val="single" w:sz="4" w:space="0" w:color="95C11E"/>
          <w:right w:val="single" w:sz="4" w:space="0" w:color="95C11E"/>
          <w:insideH w:val="single" w:sz="4" w:space="0" w:color="95C11E"/>
          <w:insideV w:val="single" w:sz="4" w:space="0" w:color="95C11E"/>
        </w:tcBorders>
        <w:shd w:val="clear" w:color="auto" w:fill="C7E86A"/>
        <w:tcMar>
          <w:top w:w="113" w:type="dxa"/>
          <w:left w:w="28" w:type="dxa"/>
          <w:bottom w:w="113" w:type="dxa"/>
          <w:right w:w="28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7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84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78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4784F"/>
    <w:rPr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361E5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6431FD"/>
    <w:pPr>
      <w:numPr>
        <w:numId w:val="2"/>
      </w:numPr>
      <w:suppressAutoHyphens/>
      <w:autoSpaceDE w:val="0"/>
      <w:autoSpaceDN w:val="0"/>
      <w:adjustRightInd w:val="0"/>
      <w:spacing w:after="283" w:line="288" w:lineRule="auto"/>
      <w:textAlignment w:val="center"/>
    </w:pPr>
    <w:rPr>
      <w:rFonts w:cs="Arial"/>
      <w:color w:val="000000"/>
      <w:lang w:val="fr-BE" w:eastAsia="en-GB"/>
    </w:rPr>
  </w:style>
  <w:style w:type="character" w:styleId="Hyperlink">
    <w:name w:val="Hyperlink"/>
    <w:uiPriority w:val="99"/>
    <w:unhideWhenUsed/>
    <w:rsid w:val="00B361E5"/>
    <w:rPr>
      <w:color w:val="0000FF"/>
      <w:u w:val="single"/>
    </w:rPr>
  </w:style>
  <w:style w:type="paragraph" w:styleId="Subtitle">
    <w:name w:val="Subtitle"/>
    <w:basedOn w:val="Header"/>
    <w:next w:val="Normal"/>
    <w:link w:val="SubtitleChar"/>
    <w:uiPriority w:val="11"/>
    <w:rsid w:val="00C36612"/>
    <w:pPr>
      <w:ind w:left="3119"/>
    </w:pPr>
    <w:rPr>
      <w:rFonts w:cs="Arial"/>
      <w:color w:val="012F5C"/>
      <w:sz w:val="44"/>
      <w:szCs w:val="44"/>
      <w:lang w:val="en-US" w:eastAsia="en-GB"/>
    </w:rPr>
  </w:style>
  <w:style w:type="character" w:customStyle="1" w:styleId="SubtitleChar">
    <w:name w:val="Subtitle Char"/>
    <w:link w:val="Subtitle"/>
    <w:uiPriority w:val="11"/>
    <w:rsid w:val="00C36612"/>
    <w:rPr>
      <w:rFonts w:cs="Arial"/>
      <w:color w:val="012F5C"/>
      <w:sz w:val="44"/>
      <w:szCs w:val="44"/>
      <w:lang w:val="en-US"/>
    </w:rPr>
  </w:style>
  <w:style w:type="paragraph" w:customStyle="1" w:styleId="Introduction">
    <w:name w:val="Introduction"/>
    <w:basedOn w:val="Normal"/>
    <w:qFormat/>
    <w:rsid w:val="00C36612"/>
    <w:pPr>
      <w:ind w:left="3119"/>
    </w:pPr>
    <w:rPr>
      <w:i/>
      <w:color w:val="BDBEBF"/>
    </w:rPr>
  </w:style>
  <w:style w:type="paragraph" w:customStyle="1" w:styleId="Text">
    <w:name w:val="Text"/>
    <w:basedOn w:val="Normal"/>
    <w:link w:val="TextChar"/>
    <w:qFormat/>
    <w:rsid w:val="006431FD"/>
    <w:pPr>
      <w:suppressAutoHyphens/>
      <w:autoSpaceDE w:val="0"/>
      <w:autoSpaceDN w:val="0"/>
      <w:adjustRightInd w:val="0"/>
      <w:spacing w:after="227" w:line="288" w:lineRule="auto"/>
      <w:ind w:left="3119"/>
      <w:jc w:val="both"/>
      <w:textAlignment w:val="center"/>
    </w:pPr>
    <w:rPr>
      <w:rFonts w:cs="Arial"/>
      <w:color w:val="000000"/>
      <w:lang w:val="en-US" w:eastAsia="en-GB"/>
    </w:rPr>
  </w:style>
  <w:style w:type="numbering" w:customStyle="1" w:styleId="LIST-numberingSTYLE">
    <w:name w:val="LIST - numbering STYLE"/>
    <w:uiPriority w:val="99"/>
    <w:rsid w:val="009A7BDC"/>
    <w:pPr>
      <w:numPr>
        <w:numId w:val="12"/>
      </w:numPr>
    </w:pPr>
  </w:style>
  <w:style w:type="paragraph" w:customStyle="1" w:styleId="ListnumberingLEVEL1">
    <w:name w:val="List numbering_LEVEL1"/>
    <w:basedOn w:val="Text"/>
    <w:next w:val="ListnumberingLEVEL2"/>
    <w:link w:val="ListnumberingLEVEL1Char"/>
    <w:qFormat/>
    <w:rsid w:val="00ED6A68"/>
    <w:pPr>
      <w:numPr>
        <w:numId w:val="29"/>
      </w:numPr>
      <w:spacing w:after="100"/>
      <w:jc w:val="left"/>
    </w:pPr>
    <w:rPr>
      <w:lang w:val="en-GB"/>
    </w:rPr>
  </w:style>
  <w:style w:type="paragraph" w:customStyle="1" w:styleId="ListnumberingLEVEL2">
    <w:name w:val="List numbering_LEVEL2"/>
    <w:basedOn w:val="Text"/>
    <w:link w:val="ListnumberingLEVEL2Char1"/>
    <w:qFormat/>
    <w:rsid w:val="001C42E7"/>
    <w:pPr>
      <w:numPr>
        <w:ilvl w:val="1"/>
        <w:numId w:val="29"/>
      </w:numPr>
      <w:spacing w:after="100"/>
      <w:ind w:left="993" w:hanging="567"/>
      <w:jc w:val="left"/>
    </w:pPr>
    <w:rPr>
      <w:lang w:val="en-GB"/>
    </w:rPr>
  </w:style>
  <w:style w:type="character" w:customStyle="1" w:styleId="TextChar">
    <w:name w:val="Text Char"/>
    <w:link w:val="Text"/>
    <w:rsid w:val="009A7BDC"/>
    <w:rPr>
      <w:rFonts w:cs="Arial"/>
      <w:color w:val="000000"/>
      <w:sz w:val="24"/>
      <w:szCs w:val="24"/>
      <w:lang w:val="en-US"/>
    </w:rPr>
  </w:style>
  <w:style w:type="character" w:customStyle="1" w:styleId="ListnumberingLEVEL1Char">
    <w:name w:val="List numbering_LEVEL1 Char"/>
    <w:basedOn w:val="TextChar"/>
    <w:link w:val="ListnumberingLEVEL1"/>
    <w:rsid w:val="00ED6A68"/>
    <w:rPr>
      <w:rFonts w:cs="Arial"/>
      <w:color w:val="000000"/>
      <w:sz w:val="24"/>
      <w:szCs w:val="24"/>
      <w:lang w:val="en-US"/>
    </w:rPr>
  </w:style>
  <w:style w:type="paragraph" w:customStyle="1" w:styleId="ListnumberingLEVEL3">
    <w:name w:val="List numbering_LEVEL3"/>
    <w:basedOn w:val="Bulletpoint"/>
    <w:link w:val="ListnumberingLEVEL3Char"/>
    <w:qFormat/>
    <w:rsid w:val="001C42E7"/>
    <w:pPr>
      <w:numPr>
        <w:ilvl w:val="2"/>
        <w:numId w:val="18"/>
      </w:numPr>
      <w:spacing w:after="100"/>
      <w:ind w:left="1701" w:hanging="708"/>
    </w:pPr>
  </w:style>
  <w:style w:type="character" w:customStyle="1" w:styleId="ListParagraphChar">
    <w:name w:val="List Paragraph Char"/>
    <w:link w:val="ListParagraph"/>
    <w:uiPriority w:val="34"/>
    <w:rsid w:val="009A7BDC"/>
    <w:rPr>
      <w:szCs w:val="24"/>
      <w:lang w:eastAsia="en-US"/>
    </w:rPr>
  </w:style>
  <w:style w:type="character" w:customStyle="1" w:styleId="BulletpointChar">
    <w:name w:val="Bullet point Char"/>
    <w:link w:val="Bulletpoint"/>
    <w:rsid w:val="009A7BDC"/>
    <w:rPr>
      <w:rFonts w:cs="Arial"/>
      <w:color w:val="000000"/>
      <w:sz w:val="24"/>
      <w:szCs w:val="24"/>
      <w:lang w:val="fr-BE" w:eastAsia="en-US"/>
    </w:rPr>
  </w:style>
  <w:style w:type="character" w:customStyle="1" w:styleId="ListnumberingLEVEL2Char">
    <w:name w:val="List numbering_LEVEL2 Char"/>
    <w:basedOn w:val="BulletpointChar"/>
    <w:rsid w:val="009A7BDC"/>
    <w:rPr>
      <w:rFonts w:cs="Arial"/>
      <w:color w:val="000000"/>
      <w:sz w:val="24"/>
      <w:szCs w:val="24"/>
      <w:lang w:val="fr-BE" w:eastAsia="en-US"/>
    </w:rPr>
  </w:style>
  <w:style w:type="paragraph" w:customStyle="1" w:styleId="ListnumberingLEVEL4">
    <w:name w:val="List numbering_LEVEL4"/>
    <w:basedOn w:val="ListnumberingLEVEL3"/>
    <w:link w:val="ListnumberingLEVEL4Char"/>
    <w:qFormat/>
    <w:rsid w:val="001C42E7"/>
    <w:pPr>
      <w:numPr>
        <w:numId w:val="29"/>
      </w:numPr>
      <w:ind w:left="1701" w:hanging="708"/>
    </w:pPr>
  </w:style>
  <w:style w:type="character" w:customStyle="1" w:styleId="ListnumberingLEVEL3Char">
    <w:name w:val="List numbering_LEVEL3 Char"/>
    <w:basedOn w:val="BulletpointChar"/>
    <w:link w:val="ListnumberingLEVEL3"/>
    <w:rsid w:val="001C42E7"/>
    <w:rPr>
      <w:rFonts w:cs="Arial"/>
      <w:color w:val="000000"/>
      <w:sz w:val="24"/>
      <w:szCs w:val="24"/>
      <w:lang w:val="fr-BE" w:eastAsia="en-US"/>
    </w:rPr>
  </w:style>
  <w:style w:type="paragraph" w:customStyle="1" w:styleId="ListnumberingLEVEL5">
    <w:name w:val="List numbering_LEVEL5"/>
    <w:basedOn w:val="ListnumberingLEVEL4"/>
    <w:link w:val="ListnumberingLEVEL5Char"/>
    <w:qFormat/>
    <w:rsid w:val="001C42E7"/>
    <w:pPr>
      <w:numPr>
        <w:ilvl w:val="4"/>
      </w:numPr>
      <w:ind w:left="2835" w:hanging="1134"/>
    </w:pPr>
  </w:style>
  <w:style w:type="character" w:customStyle="1" w:styleId="ListnumberingLEVEL4Char">
    <w:name w:val="List numbering_LEVEL4 Char"/>
    <w:basedOn w:val="ListnumberingLEVEL3Char"/>
    <w:link w:val="ListnumberingLEVEL4"/>
    <w:rsid w:val="001C42E7"/>
    <w:rPr>
      <w:rFonts w:cs="Arial"/>
      <w:color w:val="000000"/>
      <w:sz w:val="24"/>
      <w:szCs w:val="24"/>
      <w:lang w:val="fr-BE" w:eastAsia="en-US"/>
    </w:rPr>
  </w:style>
  <w:style w:type="paragraph" w:customStyle="1" w:styleId="ListnumberingLEVEL6">
    <w:name w:val="List numbering_LEVEL6"/>
    <w:basedOn w:val="ListnumberingLEVEL5"/>
    <w:link w:val="ListnumberingLEVEL6Char"/>
    <w:qFormat/>
    <w:rsid w:val="00EF3B56"/>
    <w:pPr>
      <w:numPr>
        <w:ilvl w:val="5"/>
      </w:numPr>
      <w:ind w:left="5103" w:hanging="1417"/>
    </w:pPr>
  </w:style>
  <w:style w:type="character" w:customStyle="1" w:styleId="ListnumberingLEVEL5Char">
    <w:name w:val="List numbering_LEVEL5 Char"/>
    <w:basedOn w:val="ListnumberingLEVEL4Char"/>
    <w:link w:val="ListnumberingLEVEL5"/>
    <w:rsid w:val="001C42E7"/>
    <w:rPr>
      <w:rFonts w:cs="Arial"/>
      <w:color w:val="000000"/>
      <w:sz w:val="24"/>
      <w:szCs w:val="24"/>
      <w:lang w:val="fr-BE" w:eastAsia="en-US"/>
    </w:rPr>
  </w:style>
  <w:style w:type="paragraph" w:customStyle="1" w:styleId="ListnumberingLEVEL7">
    <w:name w:val="List numbering _ LEVEL 7"/>
    <w:basedOn w:val="ListnumberingLEVEL6"/>
    <w:link w:val="ListnumberingLEVEL7Char"/>
    <w:qFormat/>
    <w:rsid w:val="00EF3B56"/>
    <w:pPr>
      <w:numPr>
        <w:ilvl w:val="6"/>
      </w:numPr>
      <w:ind w:left="6663" w:hanging="1560"/>
    </w:pPr>
  </w:style>
  <w:style w:type="character" w:customStyle="1" w:styleId="ListnumberingLEVEL6Char">
    <w:name w:val="List numbering_LEVEL6 Char"/>
    <w:basedOn w:val="ListnumberingLEVEL5Char"/>
    <w:link w:val="ListnumberingLEVEL6"/>
    <w:rsid w:val="00EF3B56"/>
    <w:rPr>
      <w:rFonts w:cs="Arial"/>
      <w:color w:val="000000"/>
      <w:sz w:val="24"/>
      <w:szCs w:val="24"/>
      <w:lang w:val="fr-BE" w:eastAsia="en-US"/>
    </w:rPr>
  </w:style>
  <w:style w:type="paragraph" w:customStyle="1" w:styleId="BodyText-Arial12pt">
    <w:name w:val="Body Text - Arial 12pt"/>
    <w:basedOn w:val="Normal"/>
    <w:link w:val="BodyText-Arial12ptChar"/>
    <w:qFormat/>
    <w:rsid w:val="00ED6A68"/>
    <w:pPr>
      <w:suppressAutoHyphens/>
      <w:autoSpaceDE w:val="0"/>
      <w:autoSpaceDN w:val="0"/>
      <w:adjustRightInd w:val="0"/>
      <w:spacing w:after="227" w:line="288" w:lineRule="auto"/>
      <w:jc w:val="both"/>
      <w:textAlignment w:val="center"/>
    </w:pPr>
    <w:rPr>
      <w:rFonts w:cs="Arial"/>
      <w:color w:val="000000"/>
      <w:lang w:val="fr-BE" w:eastAsia="en-GB"/>
    </w:rPr>
  </w:style>
  <w:style w:type="character" w:customStyle="1" w:styleId="ListnumberingLEVEL7Char">
    <w:name w:val="List numbering _ LEVEL 7 Char"/>
    <w:basedOn w:val="ListnumberingLEVEL6Char"/>
    <w:link w:val="ListnumberingLEVEL7"/>
    <w:rsid w:val="00EF3B56"/>
    <w:rPr>
      <w:rFonts w:cs="Arial"/>
      <w:color w:val="000000"/>
      <w:sz w:val="24"/>
      <w:szCs w:val="24"/>
      <w:lang w:val="fr-BE" w:eastAsia="en-US"/>
    </w:rPr>
  </w:style>
  <w:style w:type="paragraph" w:customStyle="1" w:styleId="BulletpointLEVEL1">
    <w:name w:val="Bullet point _ LEVEL 1"/>
    <w:basedOn w:val="ListnumberingLEVEL2"/>
    <w:link w:val="BulletpointLEVEL1Char"/>
    <w:qFormat/>
    <w:rsid w:val="008C1267"/>
    <w:pPr>
      <w:numPr>
        <w:ilvl w:val="0"/>
        <w:numId w:val="30"/>
      </w:numPr>
    </w:pPr>
  </w:style>
  <w:style w:type="character" w:customStyle="1" w:styleId="BodyText-Arial12ptChar">
    <w:name w:val="Body Text - Arial 12pt Char"/>
    <w:link w:val="BodyText-Arial12pt"/>
    <w:rsid w:val="00ED6A68"/>
    <w:rPr>
      <w:rFonts w:cs="Arial"/>
      <w:color w:val="000000"/>
      <w:sz w:val="24"/>
      <w:szCs w:val="24"/>
      <w:lang w:val="fr-BE"/>
    </w:rPr>
  </w:style>
  <w:style w:type="paragraph" w:customStyle="1" w:styleId="Bulletpoints-level2">
    <w:name w:val="Bullet points - level 2"/>
    <w:basedOn w:val="ListnumberingLEVEL2"/>
    <w:link w:val="Bulletpoints-level2Char"/>
    <w:qFormat/>
    <w:rsid w:val="00BB6A23"/>
    <w:pPr>
      <w:numPr>
        <w:numId w:val="22"/>
      </w:numPr>
      <w:ind w:left="567" w:hanging="283"/>
    </w:pPr>
  </w:style>
  <w:style w:type="character" w:customStyle="1" w:styleId="ListnumberingLEVEL2Char1">
    <w:name w:val="List numbering_LEVEL2 Char1"/>
    <w:basedOn w:val="TextChar"/>
    <w:link w:val="ListnumberingLEVEL2"/>
    <w:rsid w:val="001C42E7"/>
    <w:rPr>
      <w:rFonts w:cs="Arial"/>
      <w:color w:val="000000"/>
      <w:sz w:val="24"/>
      <w:szCs w:val="24"/>
      <w:lang w:val="en-US"/>
    </w:rPr>
  </w:style>
  <w:style w:type="character" w:customStyle="1" w:styleId="BulletpointLEVEL1Char">
    <w:name w:val="Bullet point _ LEVEL 1 Char"/>
    <w:basedOn w:val="ListnumberingLEVEL2Char1"/>
    <w:link w:val="BulletpointLEVEL1"/>
    <w:rsid w:val="008C1267"/>
    <w:rPr>
      <w:rFonts w:cs="Arial"/>
      <w:color w:val="000000"/>
      <w:sz w:val="24"/>
      <w:szCs w:val="24"/>
      <w:lang w:val="en-US"/>
    </w:rPr>
  </w:style>
  <w:style w:type="paragraph" w:customStyle="1" w:styleId="BulletpointLEVEL3">
    <w:name w:val="Bullet point _ LEVEL 3"/>
    <w:basedOn w:val="Bulletpoints-level2"/>
    <w:link w:val="BulletpointLEVEL3Char"/>
    <w:qFormat/>
    <w:rsid w:val="00BB6A23"/>
    <w:pPr>
      <w:numPr>
        <w:ilvl w:val="2"/>
        <w:numId w:val="23"/>
      </w:numPr>
      <w:ind w:left="851" w:hanging="284"/>
    </w:pPr>
  </w:style>
  <w:style w:type="character" w:customStyle="1" w:styleId="Bulletpoints-level2Char">
    <w:name w:val="Bullet points - level 2 Char"/>
    <w:basedOn w:val="ListnumberingLEVEL2Char1"/>
    <w:link w:val="Bulletpoints-level2"/>
    <w:rsid w:val="00BB6A23"/>
    <w:rPr>
      <w:rFonts w:cs="Arial"/>
      <w:color w:val="000000"/>
      <w:sz w:val="24"/>
      <w:szCs w:val="24"/>
      <w:lang w:val="en-US"/>
    </w:rPr>
  </w:style>
  <w:style w:type="paragraph" w:customStyle="1" w:styleId="BulletpointLEVEL4">
    <w:name w:val="Bullet point _ LEVEL 4"/>
    <w:basedOn w:val="BulletpointLEVEL3"/>
    <w:link w:val="BulletpointLEVEL4Char"/>
    <w:qFormat/>
    <w:rsid w:val="00BB6A23"/>
    <w:pPr>
      <w:numPr>
        <w:ilvl w:val="3"/>
        <w:numId w:val="24"/>
      </w:numPr>
      <w:tabs>
        <w:tab w:val="left" w:pos="1134"/>
      </w:tabs>
      <w:ind w:left="1276" w:hanging="425"/>
    </w:pPr>
  </w:style>
  <w:style w:type="character" w:customStyle="1" w:styleId="BulletpointLEVEL3Char">
    <w:name w:val="Bullet point _ LEVEL 3 Char"/>
    <w:basedOn w:val="Bulletpoints-level2Char"/>
    <w:link w:val="BulletpointLEVEL3"/>
    <w:rsid w:val="00BB6A23"/>
    <w:rPr>
      <w:rFonts w:cs="Arial"/>
      <w:color w:val="000000"/>
      <w:sz w:val="24"/>
      <w:szCs w:val="24"/>
      <w:lang w:val="en-US"/>
    </w:rPr>
  </w:style>
  <w:style w:type="paragraph" w:customStyle="1" w:styleId="BulletpointLEVEL5">
    <w:name w:val="Bullet point _ LEVEL 5"/>
    <w:basedOn w:val="BulletpointLEVEL4"/>
    <w:link w:val="BulletpointLEVEL5Char"/>
    <w:qFormat/>
    <w:rsid w:val="00BB6A23"/>
    <w:pPr>
      <w:tabs>
        <w:tab w:val="clear" w:pos="1134"/>
      </w:tabs>
      <w:ind w:left="1418" w:hanging="284"/>
    </w:pPr>
  </w:style>
  <w:style w:type="character" w:customStyle="1" w:styleId="BulletpointLEVEL4Char">
    <w:name w:val="Bullet point _ LEVEL 4 Char"/>
    <w:basedOn w:val="BulletpointLEVEL3Char"/>
    <w:link w:val="BulletpointLEVEL4"/>
    <w:rsid w:val="00BB6A23"/>
    <w:rPr>
      <w:rFonts w:cs="Arial"/>
      <w:color w:val="000000"/>
      <w:sz w:val="24"/>
      <w:szCs w:val="24"/>
      <w:lang w:val="en-US"/>
    </w:rPr>
  </w:style>
  <w:style w:type="paragraph" w:customStyle="1" w:styleId="BulletpointLEVEL6">
    <w:name w:val="Bullet point _ LEVEL 6"/>
    <w:basedOn w:val="BulletpointLEVEL5"/>
    <w:link w:val="BulletpointLEVEL6Char"/>
    <w:qFormat/>
    <w:rsid w:val="00BB6A23"/>
    <w:pPr>
      <w:numPr>
        <w:ilvl w:val="4"/>
        <w:numId w:val="26"/>
      </w:numPr>
      <w:ind w:left="1701" w:hanging="283"/>
    </w:pPr>
  </w:style>
  <w:style w:type="character" w:customStyle="1" w:styleId="BulletpointLEVEL5Char">
    <w:name w:val="Bullet point _ LEVEL 5 Char"/>
    <w:basedOn w:val="BulletpointLEVEL4Char"/>
    <w:link w:val="BulletpointLEVEL5"/>
    <w:rsid w:val="00BB6A23"/>
    <w:rPr>
      <w:rFonts w:cs="Arial"/>
      <w:color w:val="000000"/>
      <w:sz w:val="24"/>
      <w:szCs w:val="24"/>
      <w:lang w:val="en-US"/>
    </w:rPr>
  </w:style>
  <w:style w:type="paragraph" w:customStyle="1" w:styleId="BulletpointsLEVEL7">
    <w:name w:val="Bullet points _ LEVEL 7"/>
    <w:basedOn w:val="BulletpointLEVEL6"/>
    <w:link w:val="BulletpointsLEVEL7Char"/>
    <w:qFormat/>
    <w:rsid w:val="00BB6A23"/>
    <w:pPr>
      <w:numPr>
        <w:ilvl w:val="5"/>
        <w:numId w:val="27"/>
      </w:numPr>
      <w:ind w:left="1985" w:hanging="284"/>
    </w:pPr>
  </w:style>
  <w:style w:type="character" w:customStyle="1" w:styleId="BulletpointLEVEL6Char">
    <w:name w:val="Bullet point _ LEVEL 6 Char"/>
    <w:basedOn w:val="BulletpointLEVEL5Char"/>
    <w:link w:val="BulletpointLEVEL6"/>
    <w:rsid w:val="00BB6A23"/>
    <w:rPr>
      <w:rFonts w:cs="Arial"/>
      <w:color w:val="000000"/>
      <w:sz w:val="24"/>
      <w:szCs w:val="24"/>
      <w:lang w:val="en-US"/>
    </w:rPr>
  </w:style>
  <w:style w:type="paragraph" w:customStyle="1" w:styleId="BulletpointLEVEL8">
    <w:name w:val="Bullet point _ LEVEL 8"/>
    <w:basedOn w:val="BulletpointsLEVEL7"/>
    <w:link w:val="BulletpointLEVEL8Char"/>
    <w:qFormat/>
    <w:rsid w:val="00BB6A23"/>
    <w:pPr>
      <w:numPr>
        <w:ilvl w:val="6"/>
        <w:numId w:val="28"/>
      </w:numPr>
      <w:ind w:left="2268" w:hanging="283"/>
    </w:pPr>
  </w:style>
  <w:style w:type="character" w:customStyle="1" w:styleId="BulletpointsLEVEL7Char">
    <w:name w:val="Bullet points _ LEVEL 7 Char"/>
    <w:basedOn w:val="BulletpointLEVEL6Char"/>
    <w:link w:val="BulletpointsLEVEL7"/>
    <w:rsid w:val="00BB6A23"/>
    <w:rPr>
      <w:rFonts w:cs="Arial"/>
      <w:color w:val="000000"/>
      <w:sz w:val="24"/>
      <w:szCs w:val="24"/>
      <w:lang w:val="en-US"/>
    </w:rPr>
  </w:style>
  <w:style w:type="character" w:customStyle="1" w:styleId="BulletpointLEVEL8Char">
    <w:name w:val="Bullet point _ LEVEL 8 Char"/>
    <w:basedOn w:val="BulletpointsLEVEL7Char"/>
    <w:link w:val="BulletpointLEVEL8"/>
    <w:rsid w:val="00BB6A23"/>
    <w:rPr>
      <w:rFonts w:cs="Arial"/>
      <w:color w:val="000000"/>
      <w:sz w:val="24"/>
      <w:szCs w:val="24"/>
      <w:lang w:val="en-US"/>
    </w:rPr>
  </w:style>
  <w:style w:type="paragraph" w:customStyle="1" w:styleId="Listnumbering---LEVEL4">
    <w:name w:val="List numbering --- LEVEL 4"/>
    <w:basedOn w:val="ListnumberingLEVEL4"/>
    <w:link w:val="Listnumbering---LEVEL4Char"/>
    <w:qFormat/>
    <w:rsid w:val="00EF3B56"/>
    <w:pPr>
      <w:numPr>
        <w:ilvl w:val="0"/>
        <w:numId w:val="0"/>
      </w:numPr>
      <w:ind w:left="2694" w:hanging="993"/>
    </w:pPr>
  </w:style>
  <w:style w:type="paragraph" w:customStyle="1" w:styleId="ListnumberingLEVEL30">
    <w:name w:val="List numbering _ LEVEL 3"/>
    <w:basedOn w:val="ListnumberingLEVEL4"/>
    <w:link w:val="ListnumberingLEVEL3Char0"/>
    <w:qFormat/>
    <w:rsid w:val="00EF3B56"/>
  </w:style>
  <w:style w:type="character" w:customStyle="1" w:styleId="Listnumbering---LEVEL4Char">
    <w:name w:val="List numbering --- LEVEL 4 Char"/>
    <w:basedOn w:val="ListnumberingLEVEL4Char"/>
    <w:link w:val="Listnumbering---LEVEL4"/>
    <w:rsid w:val="00EF3B56"/>
    <w:rPr>
      <w:rFonts w:cs="Arial"/>
      <w:color w:val="000000"/>
      <w:sz w:val="24"/>
      <w:szCs w:val="24"/>
      <w:lang w:val="fr-BE" w:eastAsia="en-US"/>
    </w:rPr>
  </w:style>
  <w:style w:type="paragraph" w:customStyle="1" w:styleId="Listnumbering--LEVEL5">
    <w:name w:val="List numbering -- LEVEL 5"/>
    <w:basedOn w:val="ListnumberingLEVEL4"/>
    <w:link w:val="Listnumbering--LEVEL5Char"/>
    <w:qFormat/>
    <w:rsid w:val="00EF3B56"/>
    <w:pPr>
      <w:numPr>
        <w:ilvl w:val="3"/>
      </w:numPr>
      <w:ind w:left="3686" w:hanging="992"/>
    </w:pPr>
  </w:style>
  <w:style w:type="character" w:customStyle="1" w:styleId="ListnumberingLEVEL3Char0">
    <w:name w:val="List numbering _ LEVEL 3 Char"/>
    <w:basedOn w:val="ListnumberingLEVEL4Char"/>
    <w:link w:val="ListnumberingLEVEL30"/>
    <w:rsid w:val="00EF3B56"/>
    <w:rPr>
      <w:rFonts w:cs="Arial"/>
      <w:color w:val="000000"/>
      <w:sz w:val="24"/>
      <w:szCs w:val="24"/>
      <w:lang w:val="fr-BE" w:eastAsia="en-US"/>
    </w:rPr>
  </w:style>
  <w:style w:type="paragraph" w:customStyle="1" w:styleId="Listnumbering-LEVEL8">
    <w:name w:val="List numbering - LEVEL 8"/>
    <w:basedOn w:val="ListnumberingLEVEL7"/>
    <w:link w:val="Listnumbering-LEVEL8Char"/>
    <w:qFormat/>
    <w:rsid w:val="00EF3B56"/>
    <w:pPr>
      <w:numPr>
        <w:ilvl w:val="7"/>
      </w:numPr>
      <w:ind w:left="8222" w:hanging="1559"/>
    </w:pPr>
  </w:style>
  <w:style w:type="character" w:customStyle="1" w:styleId="Listnumbering--LEVEL5Char">
    <w:name w:val="List numbering -- LEVEL 5 Char"/>
    <w:basedOn w:val="ListnumberingLEVEL4Char"/>
    <w:link w:val="Listnumbering--LEVEL5"/>
    <w:rsid w:val="00EF3B56"/>
    <w:rPr>
      <w:rFonts w:cs="Arial"/>
      <w:color w:val="000000"/>
      <w:sz w:val="24"/>
      <w:szCs w:val="24"/>
      <w:lang w:val="fr-BE" w:eastAsia="en-US"/>
    </w:rPr>
  </w:style>
  <w:style w:type="character" w:customStyle="1" w:styleId="Listnumbering-LEVEL8Char">
    <w:name w:val="List numbering - LEVEL 8 Char"/>
    <w:basedOn w:val="ListnumberingLEVEL7Char"/>
    <w:link w:val="Listnumbering-LEVEL8"/>
    <w:rsid w:val="00EF3B56"/>
    <w:rPr>
      <w:rFonts w:cs="Arial"/>
      <w:color w:val="000000"/>
      <w:sz w:val="24"/>
      <w:szCs w:val="24"/>
      <w:lang w:val="fr-B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6B38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9A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aching.Network@eu-gateway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-gateway.eu/business-missions/missions-calendar/healthcare-medical-technologies-chin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F34B-4EC0-4369-9983-BB88697B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EU Gateway | Business Avenues</vt:lpstr>
      <vt:lpstr>EU Gateway | Business Avenues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Gateway | Business Avenues</dc:title>
  <dc:subject/>
  <dc:creator>EU Gateway | Business Avenues CMU;Piero Zilio - http://www.linkedin.com/in/pierozilio</dc:creator>
  <cp:keywords/>
  <cp:lastModifiedBy>Niklas-Alexander Theobald</cp:lastModifiedBy>
  <cp:revision>4</cp:revision>
  <cp:lastPrinted>2016-01-29T16:07:00Z</cp:lastPrinted>
  <dcterms:created xsi:type="dcterms:W3CDTF">2017-03-31T13:18:00Z</dcterms:created>
  <dcterms:modified xsi:type="dcterms:W3CDTF">2017-03-31T14:11:00Z</dcterms:modified>
</cp:coreProperties>
</file>