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05F4E" w14:textId="77777777" w:rsidR="00EC5312" w:rsidRPr="00F224CB" w:rsidRDefault="00EC5312" w:rsidP="00E940B1">
      <w:pPr>
        <w:pStyle w:val="DefaultText"/>
        <w:ind w:right="-449"/>
        <w:jc w:val="center"/>
        <w:rPr>
          <w:lang w:val="en-GB"/>
        </w:rPr>
      </w:pPr>
    </w:p>
    <w:p w14:paraId="41153E07" w14:textId="77777777" w:rsidR="00EC5312" w:rsidRPr="00F224CB" w:rsidRDefault="00EC5312" w:rsidP="00EC5312">
      <w:pPr>
        <w:pStyle w:val="DefaultText"/>
        <w:jc w:val="center"/>
        <w:rPr>
          <w:lang w:val="en-GB"/>
        </w:rPr>
      </w:pPr>
      <w:bookmarkStart w:id="0" w:name="cursor"/>
      <w:bookmarkEnd w:id="0"/>
    </w:p>
    <w:tbl>
      <w:tblPr>
        <w:tblStyle w:val="Grilledutableau"/>
        <w:tblW w:w="0" w:type="auto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51"/>
        <w:gridCol w:w="7063"/>
      </w:tblGrid>
      <w:tr w:rsidR="007A7BD8" w:rsidRPr="008561C2" w14:paraId="5F596DE5" w14:textId="77777777" w:rsidTr="007A7BD8">
        <w:tc>
          <w:tcPr>
            <w:tcW w:w="9014" w:type="dxa"/>
            <w:gridSpan w:val="2"/>
            <w:shd w:val="clear" w:color="auto" w:fill="FFD966"/>
          </w:tcPr>
          <w:p w14:paraId="75D74AB1" w14:textId="77777777" w:rsidR="007A7BD8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 w:rsidRPr="006F6179">
              <w:rPr>
                <w:b/>
                <w:color w:val="003399"/>
                <w:sz w:val="20"/>
                <w:lang w:val="en-GB"/>
              </w:rPr>
              <w:t>DAY 1</w:t>
            </w:r>
            <w:r>
              <w:rPr>
                <w:b/>
                <w:color w:val="003399"/>
                <w:sz w:val="20"/>
                <w:lang w:val="en-GB"/>
              </w:rPr>
              <w:t xml:space="preserve"> </w:t>
            </w:r>
            <w:r w:rsidRPr="00F13B36">
              <w:rPr>
                <w:b/>
                <w:color w:val="003399"/>
                <w:sz w:val="20"/>
                <w:lang w:val="en-GB"/>
              </w:rPr>
              <w:t xml:space="preserve">– </w:t>
            </w:r>
            <w:r w:rsidR="00181DC7">
              <w:rPr>
                <w:b/>
                <w:color w:val="003399"/>
                <w:sz w:val="20"/>
                <w:lang w:val="en-GB"/>
              </w:rPr>
              <w:t xml:space="preserve">19/10/2017 - </w:t>
            </w:r>
            <w:r w:rsidRPr="00F13B36">
              <w:rPr>
                <w:b/>
                <w:color w:val="003399"/>
                <w:sz w:val="20"/>
                <w:lang w:val="en-GB"/>
              </w:rPr>
              <w:t>RESEARCH AND INNOVATION (TO1)</w:t>
            </w:r>
          </w:p>
        </w:tc>
      </w:tr>
      <w:tr w:rsidR="007A7BD8" w:rsidRPr="00732CDF" w14:paraId="3A8769C9" w14:textId="77777777" w:rsidTr="001F205A">
        <w:tc>
          <w:tcPr>
            <w:tcW w:w="1951" w:type="dxa"/>
          </w:tcPr>
          <w:p w14:paraId="04D9E54D" w14:textId="4A1F130A" w:rsidR="007A7BD8" w:rsidRPr="00154381" w:rsidRDefault="006679C3" w:rsidP="001F205A">
            <w:pPr>
              <w:pStyle w:val="DefaultText"/>
              <w:spacing w:before="120" w:after="120" w:line="240" w:lineRule="auto"/>
              <w:ind w:right="272"/>
              <w:rPr>
                <w:i/>
                <w:color w:val="003399"/>
                <w:sz w:val="20"/>
                <w:lang w:val="en-GB"/>
              </w:rPr>
            </w:pPr>
            <w:r>
              <w:rPr>
                <w:color w:val="003399"/>
                <w:sz w:val="20"/>
                <w:lang w:val="en-GB"/>
              </w:rPr>
              <w:t>09.00 – 09.30</w:t>
            </w:r>
          </w:p>
        </w:tc>
        <w:tc>
          <w:tcPr>
            <w:tcW w:w="7063" w:type="dxa"/>
          </w:tcPr>
          <w:p w14:paraId="16A1069D" w14:textId="6BCFBDE6" w:rsidR="007A7BD8" w:rsidRPr="00E30696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 w:rsidRPr="006A1EB1">
              <w:rPr>
                <w:b/>
                <w:sz w:val="20"/>
                <w:lang w:val="en-GB"/>
              </w:rPr>
              <w:t>Registration and welcome coffee</w:t>
            </w:r>
            <w:r w:rsidRPr="00125026">
              <w:rPr>
                <w:sz w:val="20"/>
                <w:lang w:val="en-GB"/>
              </w:rPr>
              <w:t xml:space="preserve"> </w:t>
            </w:r>
          </w:p>
        </w:tc>
      </w:tr>
      <w:tr w:rsidR="007A7BD8" w:rsidRPr="00732CDF" w14:paraId="74D92F78" w14:textId="77777777" w:rsidTr="001F205A">
        <w:tc>
          <w:tcPr>
            <w:tcW w:w="1951" w:type="dxa"/>
          </w:tcPr>
          <w:p w14:paraId="77F2190F" w14:textId="5FD5E0B0" w:rsidR="007A7BD8" w:rsidRPr="00154381" w:rsidRDefault="006679C3" w:rsidP="006679C3">
            <w:pPr>
              <w:pStyle w:val="DefaultText"/>
              <w:spacing w:before="120" w:after="120" w:line="240" w:lineRule="auto"/>
              <w:ind w:right="272"/>
              <w:rPr>
                <w:i/>
                <w:color w:val="003399"/>
                <w:sz w:val="20"/>
                <w:lang w:val="en-GB"/>
              </w:rPr>
            </w:pPr>
            <w:r>
              <w:rPr>
                <w:color w:val="003399"/>
                <w:sz w:val="20"/>
                <w:lang w:val="en-GB"/>
              </w:rPr>
              <w:t>09</w:t>
            </w:r>
            <w:r w:rsidR="007A7BD8" w:rsidRPr="00B96CB3">
              <w:rPr>
                <w:color w:val="003399"/>
                <w:sz w:val="20"/>
                <w:lang w:val="en-GB"/>
              </w:rPr>
              <w:t xml:space="preserve">.30 – </w:t>
            </w:r>
            <w:r>
              <w:rPr>
                <w:color w:val="003399"/>
                <w:sz w:val="20"/>
                <w:lang w:val="en-GB"/>
              </w:rPr>
              <w:t>09</w:t>
            </w:r>
            <w:r w:rsidR="007A7BD8" w:rsidRPr="00B96CB3">
              <w:rPr>
                <w:color w:val="003399"/>
                <w:sz w:val="20"/>
                <w:lang w:val="en-GB"/>
              </w:rPr>
              <w:t>.45</w:t>
            </w:r>
          </w:p>
        </w:tc>
        <w:tc>
          <w:tcPr>
            <w:tcW w:w="7063" w:type="dxa"/>
          </w:tcPr>
          <w:p w14:paraId="1DB85ADF" w14:textId="77777777" w:rsidR="007A7BD8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 w:rsidRPr="006A1EB1">
              <w:rPr>
                <w:b/>
                <w:sz w:val="20"/>
                <w:lang w:val="en-GB"/>
              </w:rPr>
              <w:t>Joint welcome by PLP &amp; host region</w:t>
            </w:r>
            <w:r>
              <w:rPr>
                <w:sz w:val="20"/>
                <w:lang w:val="en-GB"/>
              </w:rPr>
              <w:t xml:space="preserve"> </w:t>
            </w:r>
            <w:r w:rsidRPr="00F05A8F">
              <w:rPr>
                <w:b/>
                <w:sz w:val="20"/>
                <w:lang w:val="en-GB"/>
              </w:rPr>
              <w:t>&amp; moderator</w:t>
            </w:r>
          </w:p>
          <w:p w14:paraId="6E8163A9" w14:textId="09A542EC" w:rsidR="007A7BD8" w:rsidRPr="00E50DDF" w:rsidRDefault="007A7BD8" w:rsidP="006679C3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 w:rsidRPr="00E30696">
              <w:rPr>
                <w:sz w:val="20"/>
                <w:lang w:val="en-GB"/>
              </w:rPr>
              <w:t>Giving an overview of the agenda, expectations, objectives, etc. Find your team mates!</w:t>
            </w:r>
          </w:p>
        </w:tc>
      </w:tr>
      <w:tr w:rsidR="007A7BD8" w:rsidRPr="00732CDF" w14:paraId="6A9EBF98" w14:textId="77777777" w:rsidTr="001F205A">
        <w:tc>
          <w:tcPr>
            <w:tcW w:w="1951" w:type="dxa"/>
          </w:tcPr>
          <w:p w14:paraId="4AFF1025" w14:textId="47B81B79" w:rsidR="007A7BD8" w:rsidRPr="00154381" w:rsidRDefault="006679C3" w:rsidP="006679C3">
            <w:pPr>
              <w:pStyle w:val="DefaultText"/>
              <w:spacing w:before="120" w:after="120" w:line="240" w:lineRule="auto"/>
              <w:ind w:right="272"/>
              <w:rPr>
                <w:i/>
                <w:color w:val="003399"/>
                <w:sz w:val="20"/>
                <w:lang w:val="en-GB"/>
              </w:rPr>
            </w:pPr>
            <w:r>
              <w:rPr>
                <w:color w:val="003399"/>
                <w:sz w:val="20"/>
                <w:lang w:val="en-GB"/>
              </w:rPr>
              <w:t>09</w:t>
            </w:r>
            <w:r w:rsidR="007A7BD8" w:rsidRPr="00B96CB3">
              <w:rPr>
                <w:color w:val="003399"/>
                <w:sz w:val="20"/>
                <w:lang w:val="en-GB"/>
              </w:rPr>
              <w:t xml:space="preserve">.45 – </w:t>
            </w:r>
            <w:r>
              <w:rPr>
                <w:color w:val="003399"/>
                <w:sz w:val="20"/>
                <w:lang w:val="en-GB"/>
              </w:rPr>
              <w:t>10</w:t>
            </w:r>
            <w:r w:rsidR="007A7BD8">
              <w:rPr>
                <w:color w:val="003399"/>
                <w:sz w:val="20"/>
                <w:lang w:val="en-GB"/>
              </w:rPr>
              <w:t>.</w:t>
            </w:r>
            <w:r>
              <w:rPr>
                <w:color w:val="003399"/>
                <w:sz w:val="20"/>
                <w:lang w:val="en-GB"/>
              </w:rPr>
              <w:t>45</w:t>
            </w:r>
          </w:p>
        </w:tc>
        <w:tc>
          <w:tcPr>
            <w:tcW w:w="7063" w:type="dxa"/>
          </w:tcPr>
          <w:p w14:paraId="12D403B4" w14:textId="6F277853" w:rsidR="007A7BD8" w:rsidRPr="00E50DDF" w:rsidRDefault="007A7BD8" w:rsidP="00830F81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Plenary session: interview style with 3 speakers </w:t>
            </w:r>
          </w:p>
        </w:tc>
      </w:tr>
      <w:tr w:rsidR="006679C3" w:rsidRPr="00732CDF" w14:paraId="6E292A1A" w14:textId="77777777" w:rsidTr="001F205A">
        <w:tc>
          <w:tcPr>
            <w:tcW w:w="1951" w:type="dxa"/>
          </w:tcPr>
          <w:p w14:paraId="1A0AC0C7" w14:textId="795DB190" w:rsidR="006679C3" w:rsidRPr="00B96CB3" w:rsidDel="006679C3" w:rsidRDefault="006679C3" w:rsidP="006679C3">
            <w:pPr>
              <w:pStyle w:val="DefaultText"/>
              <w:spacing w:before="120" w:after="120" w:line="240" w:lineRule="auto"/>
              <w:ind w:right="272"/>
              <w:rPr>
                <w:color w:val="003399"/>
                <w:sz w:val="20"/>
                <w:lang w:val="en-GB"/>
              </w:rPr>
            </w:pPr>
            <w:r>
              <w:rPr>
                <w:color w:val="003399"/>
                <w:sz w:val="20"/>
                <w:lang w:val="en-GB"/>
              </w:rPr>
              <w:t>10.45 – 11.15</w:t>
            </w:r>
          </w:p>
        </w:tc>
        <w:tc>
          <w:tcPr>
            <w:tcW w:w="7063" w:type="dxa"/>
          </w:tcPr>
          <w:p w14:paraId="2992573B" w14:textId="5BA06CE0" w:rsidR="006679C3" w:rsidDel="006679C3" w:rsidRDefault="006679C3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Coffee break</w:t>
            </w:r>
          </w:p>
        </w:tc>
      </w:tr>
      <w:tr w:rsidR="006679C3" w:rsidRPr="00732CDF" w14:paraId="6FCD4657" w14:textId="77777777" w:rsidTr="001F205A">
        <w:tc>
          <w:tcPr>
            <w:tcW w:w="1951" w:type="dxa"/>
          </w:tcPr>
          <w:p w14:paraId="1D64F8F3" w14:textId="1CCA39BC" w:rsidR="006679C3" w:rsidRDefault="006679C3" w:rsidP="006679C3">
            <w:pPr>
              <w:pStyle w:val="DefaultText"/>
              <w:spacing w:before="120" w:after="120" w:line="240" w:lineRule="auto"/>
              <w:ind w:right="272"/>
              <w:rPr>
                <w:color w:val="003399"/>
                <w:sz w:val="20"/>
                <w:lang w:val="en-GB"/>
              </w:rPr>
            </w:pPr>
            <w:r>
              <w:rPr>
                <w:color w:val="003399"/>
                <w:sz w:val="20"/>
                <w:lang w:val="en-GB"/>
              </w:rPr>
              <w:t>11.15 – 13.00</w:t>
            </w:r>
          </w:p>
        </w:tc>
        <w:tc>
          <w:tcPr>
            <w:tcW w:w="7063" w:type="dxa"/>
          </w:tcPr>
          <w:p w14:paraId="08474B93" w14:textId="1B19FF2B" w:rsidR="006679C3" w:rsidRPr="00F45273" w:rsidRDefault="006679C3" w:rsidP="006679C3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b/>
                <w:sz w:val="20"/>
                <w:lang w:val="en-GB"/>
              </w:rPr>
            </w:pPr>
            <w:r w:rsidRPr="00F45273">
              <w:rPr>
                <w:b/>
                <w:sz w:val="20"/>
                <w:lang w:val="en-GB"/>
              </w:rPr>
              <w:t>Breakout sessions</w:t>
            </w:r>
            <w:r>
              <w:rPr>
                <w:b/>
                <w:sz w:val="20"/>
                <w:lang w:val="en-GB"/>
              </w:rPr>
              <w:t xml:space="preserve">: </w:t>
            </w:r>
            <w:r w:rsidRPr="005C0742">
              <w:rPr>
                <w:sz w:val="20"/>
                <w:lang w:val="en-GB"/>
              </w:rPr>
              <w:t>Policy instruments explained</w:t>
            </w:r>
            <w:r w:rsidR="001555B1">
              <w:rPr>
                <w:sz w:val="20"/>
                <w:lang w:val="en-GB"/>
              </w:rPr>
              <w:t>.</w:t>
            </w:r>
          </w:p>
          <w:p w14:paraId="322AFDD0" w14:textId="44676358" w:rsidR="006679C3" w:rsidRDefault="006679C3" w:rsidP="006679C3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Topic</w:t>
            </w:r>
            <w:r w:rsidRPr="00630889">
              <w:rPr>
                <w:i/>
                <w:sz w:val="20"/>
                <w:lang w:val="en-GB"/>
              </w:rPr>
              <w:t>: How to find common objectives and remove obstacles to facilitate use of R&amp;D results</w:t>
            </w:r>
            <w:r w:rsidR="00D7397C">
              <w:rPr>
                <w:i/>
                <w:sz w:val="20"/>
                <w:lang w:val="en-GB"/>
              </w:rPr>
              <w:t>.</w:t>
            </w:r>
          </w:p>
          <w:p w14:paraId="3657E79F" w14:textId="6F6BF939" w:rsidR="006679C3" w:rsidRDefault="006679C3" w:rsidP="006679C3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 w:rsidRPr="006E0EA7">
              <w:rPr>
                <w:b/>
                <w:sz w:val="20"/>
                <w:lang w:val="en-GB"/>
              </w:rPr>
              <w:t>Team Yellow</w:t>
            </w:r>
            <w:r>
              <w:rPr>
                <w:sz w:val="20"/>
                <w:lang w:val="en-GB"/>
              </w:rPr>
              <w:t xml:space="preserve">: How to use R&amp;D and synergies between the Horizon 2020 Programme and the European </w:t>
            </w:r>
            <w:r w:rsidR="006F2F09">
              <w:rPr>
                <w:sz w:val="20"/>
                <w:lang w:val="en-GB"/>
              </w:rPr>
              <w:t xml:space="preserve">Regional </w:t>
            </w:r>
            <w:r>
              <w:rPr>
                <w:sz w:val="20"/>
                <w:lang w:val="en-GB"/>
              </w:rPr>
              <w:t>Development Fund</w:t>
            </w:r>
            <w:r w:rsidR="00D7397C">
              <w:rPr>
                <w:sz w:val="20"/>
                <w:lang w:val="en-GB"/>
              </w:rPr>
              <w:t>.</w:t>
            </w:r>
          </w:p>
          <w:p w14:paraId="655D92CB" w14:textId="1361F2AA" w:rsidR="006679C3" w:rsidRDefault="006679C3" w:rsidP="006679C3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 w:rsidRPr="006E0EA7">
              <w:rPr>
                <w:b/>
                <w:sz w:val="20"/>
                <w:lang w:val="en-GB"/>
              </w:rPr>
              <w:t>Team Green</w:t>
            </w:r>
            <w:r>
              <w:rPr>
                <w:sz w:val="20"/>
                <w:lang w:val="en-GB"/>
              </w:rPr>
              <w:t>: In search of the money – how to effectively engage with private sector to find funding in the early stages of the R&amp;D projects</w:t>
            </w:r>
            <w:r w:rsidR="00D7397C">
              <w:rPr>
                <w:sz w:val="20"/>
                <w:lang w:val="en-GB"/>
              </w:rPr>
              <w:t>.</w:t>
            </w:r>
          </w:p>
          <w:p w14:paraId="51D5579A" w14:textId="7518D00C" w:rsidR="006679C3" w:rsidRDefault="006679C3" w:rsidP="006679C3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 w:rsidRPr="006E0EA7">
              <w:rPr>
                <w:b/>
                <w:sz w:val="20"/>
                <w:lang w:val="en-GB"/>
              </w:rPr>
              <w:t>Team Blue</w:t>
            </w:r>
            <w:r>
              <w:rPr>
                <w:sz w:val="20"/>
                <w:lang w:val="en-GB"/>
              </w:rPr>
              <w:t xml:space="preserve">: </w:t>
            </w:r>
            <w:r w:rsidRPr="00630889">
              <w:rPr>
                <w:sz w:val="20"/>
                <w:lang w:val="en-GB"/>
              </w:rPr>
              <w:t>The more the merrier</w:t>
            </w:r>
            <w:r>
              <w:rPr>
                <w:sz w:val="20"/>
                <w:lang w:val="en-GB"/>
              </w:rPr>
              <w:t xml:space="preserve"> – how clusters and multinational corporation can benefit open innovation</w:t>
            </w:r>
            <w:r w:rsidR="00D7397C">
              <w:rPr>
                <w:sz w:val="20"/>
                <w:lang w:val="en-GB"/>
              </w:rPr>
              <w:t>.</w:t>
            </w:r>
          </w:p>
          <w:p w14:paraId="53F24A5B" w14:textId="46D6DD1F" w:rsidR="006F2F09" w:rsidRPr="009D0ECC" w:rsidRDefault="006F2F09" w:rsidP="006679C3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The teams </w:t>
            </w:r>
            <w:proofErr w:type="spellStart"/>
            <w:r>
              <w:rPr>
                <w:sz w:val="20"/>
                <w:szCs w:val="20"/>
              </w:rPr>
              <w:t>will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consider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9D0ECC">
              <w:rPr>
                <w:sz w:val="20"/>
                <w:szCs w:val="20"/>
              </w:rPr>
              <w:t xml:space="preserve"> as part of </w:t>
            </w:r>
            <w:proofErr w:type="spellStart"/>
            <w:r w:rsidRPr="009D0ECC">
              <w:rPr>
                <w:sz w:val="20"/>
                <w:szCs w:val="20"/>
              </w:rPr>
              <w:t>the</w:t>
            </w:r>
            <w:proofErr w:type="spellEnd"/>
            <w:r w:rsidRPr="009D0E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overall </w:t>
            </w:r>
            <w:r w:rsidRPr="009D0ECC">
              <w:rPr>
                <w:sz w:val="20"/>
                <w:szCs w:val="20"/>
              </w:rPr>
              <w:t xml:space="preserve">context of </w:t>
            </w:r>
            <w:proofErr w:type="spellStart"/>
            <w:r w:rsidRPr="009D0ECC">
              <w:rPr>
                <w:sz w:val="20"/>
                <w:szCs w:val="20"/>
              </w:rPr>
              <w:t>each</w:t>
            </w:r>
            <w:proofErr w:type="spellEnd"/>
            <w:r w:rsidRPr="009D0ECC">
              <w:rPr>
                <w:sz w:val="20"/>
                <w:szCs w:val="20"/>
              </w:rPr>
              <w:t xml:space="preserve"> of </w:t>
            </w:r>
            <w:proofErr w:type="spellStart"/>
            <w:r w:rsidRPr="009D0ECC">
              <w:rPr>
                <w:sz w:val="20"/>
                <w:szCs w:val="20"/>
              </w:rPr>
              <w:t>the</w:t>
            </w:r>
            <w:proofErr w:type="spellEnd"/>
            <w:r w:rsidRPr="009D0ECC">
              <w:rPr>
                <w:sz w:val="20"/>
                <w:szCs w:val="20"/>
              </w:rPr>
              <w:t xml:space="preserve"> </w:t>
            </w:r>
            <w:proofErr w:type="spellStart"/>
            <w:r w:rsidRPr="009D0ECC">
              <w:rPr>
                <w:sz w:val="20"/>
                <w:szCs w:val="20"/>
              </w:rPr>
              <w:t>three</w:t>
            </w:r>
            <w:proofErr w:type="spellEnd"/>
            <w:r w:rsidRPr="009D0ECC">
              <w:rPr>
                <w:sz w:val="20"/>
                <w:szCs w:val="20"/>
              </w:rPr>
              <w:t xml:space="preserve"> </w:t>
            </w:r>
            <w:proofErr w:type="spellStart"/>
            <w:r w:rsidRPr="009D0ECC">
              <w:rPr>
                <w:sz w:val="20"/>
                <w:szCs w:val="20"/>
              </w:rPr>
              <w:t>breakout</w:t>
            </w:r>
            <w:proofErr w:type="spellEnd"/>
            <w:r w:rsidRPr="009D0ECC">
              <w:rPr>
                <w:sz w:val="20"/>
                <w:szCs w:val="20"/>
              </w:rPr>
              <w:t xml:space="preserve"> </w:t>
            </w:r>
            <w:proofErr w:type="spellStart"/>
            <w:r w:rsidRPr="009D0ECC">
              <w:rPr>
                <w:sz w:val="20"/>
                <w:szCs w:val="20"/>
              </w:rPr>
              <w:t>sessions</w:t>
            </w:r>
            <w:proofErr w:type="spellEnd"/>
            <w:r w:rsidRPr="009D0ECC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D0ECC">
              <w:rPr>
                <w:sz w:val="20"/>
                <w:szCs w:val="20"/>
              </w:rPr>
              <w:t xml:space="preserve">Smart </w:t>
            </w:r>
            <w:proofErr w:type="spellStart"/>
            <w:r w:rsidRPr="009D0ECC">
              <w:rPr>
                <w:sz w:val="20"/>
                <w:szCs w:val="20"/>
              </w:rPr>
              <w:t>Specialization</w:t>
            </w:r>
            <w:proofErr w:type="spellEnd"/>
            <w:r w:rsidRPr="009D0ECC">
              <w:rPr>
                <w:sz w:val="20"/>
                <w:szCs w:val="20"/>
              </w:rPr>
              <w:t xml:space="preserve"> </w:t>
            </w:r>
            <w:proofErr w:type="spellStart"/>
            <w:r w:rsidRPr="009D0ECC">
              <w:rPr>
                <w:sz w:val="20"/>
                <w:szCs w:val="20"/>
              </w:rPr>
              <w:t>Strategies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growth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jobs,</w:t>
            </w:r>
            <w:r w:rsidRPr="009D0ECC">
              <w:rPr>
                <w:sz w:val="20"/>
                <w:szCs w:val="20"/>
              </w:rPr>
              <w:t xml:space="preserve"> Public-private partnership</w:t>
            </w:r>
            <w:r>
              <w:rPr>
                <w:sz w:val="20"/>
                <w:szCs w:val="20"/>
              </w:rPr>
              <w:t xml:space="preserve">s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programs </w:t>
            </w:r>
            <w:proofErr w:type="spellStart"/>
            <w:r>
              <w:rPr>
                <w:sz w:val="20"/>
                <w:szCs w:val="20"/>
              </w:rPr>
              <w:t>such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D0ECC">
              <w:rPr>
                <w:sz w:val="20"/>
                <w:szCs w:val="20"/>
              </w:rPr>
              <w:t>Seal of Excellence</w:t>
            </w:r>
            <w:r>
              <w:rPr>
                <w:sz w:val="20"/>
                <w:szCs w:val="20"/>
              </w:rPr>
              <w:t>.</w:t>
            </w:r>
          </w:p>
          <w:p w14:paraId="008E9155" w14:textId="77777777" w:rsidR="006679C3" w:rsidRDefault="006679C3" w:rsidP="006679C3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Team discussion agenda:</w:t>
            </w:r>
          </w:p>
          <w:p w14:paraId="786A09F2" w14:textId="6DC35998" w:rsidR="006679C3" w:rsidRDefault="006679C3" w:rsidP="006679C3">
            <w:pPr>
              <w:pStyle w:val="DefaultText"/>
              <w:numPr>
                <w:ilvl w:val="0"/>
                <w:numId w:val="12"/>
              </w:numPr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proofErr w:type="spellStart"/>
            <w:r w:rsidRPr="00520ECF">
              <w:rPr>
                <w:i/>
                <w:sz w:val="20"/>
                <w:lang w:val="en-GB"/>
              </w:rPr>
              <w:t>TedTalk</w:t>
            </w:r>
            <w:proofErr w:type="spellEnd"/>
            <w:r>
              <w:rPr>
                <w:sz w:val="20"/>
                <w:lang w:val="en-GB"/>
              </w:rPr>
              <w:t xml:space="preserve"> style presentation on challenges and objectiv</w:t>
            </w:r>
            <w:r w:rsidR="001555B1">
              <w:rPr>
                <w:sz w:val="20"/>
                <w:lang w:val="en-GB"/>
              </w:rPr>
              <w:t>es for policy instruments by 3 managing a</w:t>
            </w:r>
            <w:r>
              <w:rPr>
                <w:sz w:val="20"/>
                <w:lang w:val="en-GB"/>
              </w:rPr>
              <w:t>uthorities (10 minutes each)</w:t>
            </w:r>
            <w:r w:rsidR="001555B1">
              <w:rPr>
                <w:sz w:val="20"/>
                <w:lang w:val="en-GB"/>
              </w:rPr>
              <w:t>;</w:t>
            </w:r>
          </w:p>
          <w:p w14:paraId="170C7F3B" w14:textId="65A3B91D" w:rsidR="006679C3" w:rsidRDefault="006679C3" w:rsidP="006679C3">
            <w:pPr>
              <w:pStyle w:val="DefaultText"/>
              <w:numPr>
                <w:ilvl w:val="0"/>
                <w:numId w:val="12"/>
              </w:numPr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 xml:space="preserve">Throw a mic: </w:t>
            </w:r>
            <w:r>
              <w:rPr>
                <w:sz w:val="20"/>
                <w:lang w:val="en-GB"/>
              </w:rPr>
              <w:t>sharing experience and expectations (30 minutes)</w:t>
            </w:r>
            <w:r w:rsidR="001555B1">
              <w:rPr>
                <w:sz w:val="20"/>
                <w:lang w:val="en-GB"/>
              </w:rPr>
              <w:t>;</w:t>
            </w:r>
          </w:p>
          <w:p w14:paraId="45AF43EA" w14:textId="43CC919E" w:rsidR="006679C3" w:rsidRPr="00E50DDF" w:rsidRDefault="006679C3" w:rsidP="006679C3">
            <w:pPr>
              <w:pStyle w:val="DefaultText"/>
              <w:numPr>
                <w:ilvl w:val="0"/>
                <w:numId w:val="12"/>
              </w:numPr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Working together on R&amp;D: find topics that require future Policy Learning Platform support (45 minutes)</w:t>
            </w:r>
            <w:r w:rsidR="001555B1">
              <w:rPr>
                <w:sz w:val="20"/>
                <w:lang w:val="en-GB"/>
              </w:rPr>
              <w:t>.</w:t>
            </w:r>
          </w:p>
        </w:tc>
      </w:tr>
      <w:tr w:rsidR="007A7BD8" w:rsidRPr="00732CDF" w14:paraId="0A4D6BDD" w14:textId="77777777" w:rsidTr="001F205A">
        <w:tc>
          <w:tcPr>
            <w:tcW w:w="1951" w:type="dxa"/>
          </w:tcPr>
          <w:p w14:paraId="672914B1" w14:textId="398AFC3B" w:rsidR="007A7BD8" w:rsidRPr="00154381" w:rsidRDefault="006679C3" w:rsidP="006679C3">
            <w:pPr>
              <w:pStyle w:val="DefaultText"/>
              <w:spacing w:before="120" w:after="120" w:line="240" w:lineRule="auto"/>
              <w:ind w:right="272"/>
              <w:rPr>
                <w:i/>
                <w:color w:val="003399"/>
                <w:sz w:val="20"/>
                <w:lang w:val="en-GB"/>
              </w:rPr>
            </w:pPr>
            <w:r>
              <w:rPr>
                <w:color w:val="003399"/>
                <w:sz w:val="20"/>
                <w:lang w:val="en-GB"/>
              </w:rPr>
              <w:t>13</w:t>
            </w:r>
            <w:r w:rsidR="007A7BD8">
              <w:rPr>
                <w:color w:val="003399"/>
                <w:sz w:val="20"/>
                <w:lang w:val="en-GB"/>
              </w:rPr>
              <w:t>.</w:t>
            </w:r>
            <w:r>
              <w:rPr>
                <w:color w:val="003399"/>
                <w:sz w:val="20"/>
                <w:lang w:val="en-GB"/>
              </w:rPr>
              <w:t>0</w:t>
            </w:r>
            <w:r w:rsidR="007A7BD8">
              <w:rPr>
                <w:color w:val="003399"/>
                <w:sz w:val="20"/>
                <w:lang w:val="en-GB"/>
              </w:rPr>
              <w:t>0</w:t>
            </w:r>
            <w:r w:rsidR="007A7BD8" w:rsidRPr="00B96CB3">
              <w:rPr>
                <w:color w:val="003399"/>
                <w:sz w:val="20"/>
                <w:lang w:val="en-GB"/>
              </w:rPr>
              <w:t xml:space="preserve"> – </w:t>
            </w:r>
            <w:r w:rsidR="007A7BD8">
              <w:rPr>
                <w:color w:val="003399"/>
                <w:sz w:val="20"/>
                <w:lang w:val="en-GB"/>
              </w:rPr>
              <w:t>14.00</w:t>
            </w:r>
          </w:p>
        </w:tc>
        <w:tc>
          <w:tcPr>
            <w:tcW w:w="7063" w:type="dxa"/>
          </w:tcPr>
          <w:p w14:paraId="4DB094E8" w14:textId="405AFEE9" w:rsidR="007A7BD8" w:rsidRPr="0024159A" w:rsidRDefault="006679C3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color w:val="000000" w:themeColor="text1"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L</w:t>
            </w:r>
            <w:r w:rsidR="007A7BD8" w:rsidRPr="0024159A">
              <w:rPr>
                <w:b/>
                <w:sz w:val="20"/>
                <w:lang w:val="en-GB"/>
              </w:rPr>
              <w:t>unch</w:t>
            </w:r>
            <w:r w:rsidR="007A7BD8">
              <w:rPr>
                <w:sz w:val="20"/>
                <w:lang w:val="en-GB"/>
              </w:rPr>
              <w:t xml:space="preserve"> </w:t>
            </w:r>
            <w:r w:rsidR="007A7BD8">
              <w:rPr>
                <w:i/>
                <w:color w:val="00B050"/>
                <w:sz w:val="20"/>
                <w:lang w:val="en-GB"/>
              </w:rPr>
              <w:t xml:space="preserve"> </w:t>
            </w:r>
          </w:p>
        </w:tc>
      </w:tr>
      <w:tr w:rsidR="007A7BD8" w:rsidRPr="00732CDF" w14:paraId="3F251DB1" w14:textId="77777777" w:rsidTr="001F205A">
        <w:tc>
          <w:tcPr>
            <w:tcW w:w="1951" w:type="dxa"/>
          </w:tcPr>
          <w:p w14:paraId="352642E6" w14:textId="02D899F4" w:rsidR="007A7BD8" w:rsidRPr="005D513B" w:rsidRDefault="006679C3" w:rsidP="006679C3">
            <w:pPr>
              <w:pStyle w:val="DefaultText"/>
              <w:spacing w:before="120" w:after="120" w:line="240" w:lineRule="auto"/>
              <w:ind w:right="272"/>
              <w:rPr>
                <w:color w:val="003399"/>
                <w:sz w:val="20"/>
              </w:rPr>
            </w:pPr>
            <w:r>
              <w:rPr>
                <w:color w:val="003399"/>
                <w:sz w:val="20"/>
              </w:rPr>
              <w:t>14.00</w:t>
            </w:r>
            <w:r w:rsidR="007A7BD8" w:rsidRPr="005D513B">
              <w:rPr>
                <w:color w:val="003399"/>
                <w:sz w:val="20"/>
              </w:rPr>
              <w:t xml:space="preserve"> – </w:t>
            </w:r>
            <w:r w:rsidRPr="005D513B">
              <w:rPr>
                <w:color w:val="003399"/>
                <w:sz w:val="20"/>
              </w:rPr>
              <w:t>1</w:t>
            </w:r>
            <w:r>
              <w:rPr>
                <w:color w:val="003399"/>
                <w:sz w:val="20"/>
              </w:rPr>
              <w:t>5</w:t>
            </w:r>
            <w:r w:rsidR="007A7BD8" w:rsidRPr="005D513B">
              <w:rPr>
                <w:color w:val="003399"/>
                <w:sz w:val="20"/>
              </w:rPr>
              <w:t>.30</w:t>
            </w:r>
          </w:p>
        </w:tc>
        <w:tc>
          <w:tcPr>
            <w:tcW w:w="7063" w:type="dxa"/>
          </w:tcPr>
          <w:p w14:paraId="17E14C85" w14:textId="778F5387" w:rsidR="007A7BD8" w:rsidRPr="005C0742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Back to b</w:t>
            </w:r>
            <w:r w:rsidRPr="00F45273">
              <w:rPr>
                <w:b/>
                <w:sz w:val="20"/>
                <w:lang w:val="en-GB"/>
              </w:rPr>
              <w:t>reakout sessions</w:t>
            </w:r>
            <w:r>
              <w:rPr>
                <w:b/>
                <w:sz w:val="20"/>
                <w:lang w:val="en-GB"/>
              </w:rPr>
              <w:t xml:space="preserve">: </w:t>
            </w:r>
            <w:r>
              <w:rPr>
                <w:sz w:val="20"/>
                <w:lang w:val="en-GB"/>
              </w:rPr>
              <w:t>Learning from the latest trends and practices</w:t>
            </w:r>
            <w:r w:rsidR="001555B1">
              <w:rPr>
                <w:sz w:val="20"/>
                <w:lang w:val="en-GB"/>
              </w:rPr>
              <w:t>.</w:t>
            </w:r>
          </w:p>
          <w:p w14:paraId="3941516D" w14:textId="6A1D2DE3" w:rsidR="007A7BD8" w:rsidRPr="005C0742" w:rsidRDefault="007A7BD8" w:rsidP="007A7BD8">
            <w:pPr>
              <w:pStyle w:val="DefaultText"/>
              <w:numPr>
                <w:ilvl w:val="0"/>
                <w:numId w:val="13"/>
              </w:numPr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Our Thematic Experts will present good practices on </w:t>
            </w:r>
            <w:r w:rsidR="00E53D40">
              <w:rPr>
                <w:sz w:val="20"/>
                <w:lang w:val="en-GB"/>
              </w:rPr>
              <w:t>DG RTD “</w:t>
            </w:r>
            <w:r w:rsidRPr="00926EB2">
              <w:rPr>
                <w:sz w:val="20"/>
                <w:lang w:val="en-GB"/>
              </w:rPr>
              <w:t>Common Exploitation Booster Service</w:t>
            </w:r>
            <w:r w:rsidR="00E53D40">
              <w:rPr>
                <w:sz w:val="20"/>
                <w:lang w:val="en-GB"/>
              </w:rPr>
              <w:t>”</w:t>
            </w:r>
            <w:r w:rsidRPr="00926EB2">
              <w:rPr>
                <w:sz w:val="20"/>
                <w:lang w:val="en-GB"/>
              </w:rPr>
              <w:t xml:space="preserve"> to mobilise impact and engage regional stakeholders, Off the Shelf Financial instruments for Proof of Concept, to involve private investors in R&amp;D activities, Cluster initiatives</w:t>
            </w:r>
            <w:r>
              <w:rPr>
                <w:sz w:val="20"/>
                <w:lang w:val="en-GB"/>
              </w:rPr>
              <w:t xml:space="preserve"> (20 minutes)</w:t>
            </w:r>
            <w:r w:rsidR="001555B1">
              <w:rPr>
                <w:sz w:val="20"/>
                <w:lang w:val="en-GB"/>
              </w:rPr>
              <w:t>;</w:t>
            </w:r>
          </w:p>
          <w:p w14:paraId="62324F9D" w14:textId="0D257D1C" w:rsidR="007A7BD8" w:rsidRPr="00E50DDF" w:rsidRDefault="007A7BD8" w:rsidP="001F205A">
            <w:pPr>
              <w:pStyle w:val="DefaultText"/>
              <w:numPr>
                <w:ilvl w:val="0"/>
                <w:numId w:val="13"/>
              </w:numPr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Q&amp;A and rapporteur collects feedback to post on Wall</w:t>
            </w:r>
            <w:r w:rsidR="001555B1">
              <w:rPr>
                <w:sz w:val="20"/>
                <w:lang w:val="en-GB"/>
              </w:rPr>
              <w:t>.</w:t>
            </w:r>
          </w:p>
        </w:tc>
      </w:tr>
      <w:tr w:rsidR="007A7BD8" w:rsidRPr="00732CDF" w14:paraId="356EBBFC" w14:textId="77777777" w:rsidTr="001F205A">
        <w:tc>
          <w:tcPr>
            <w:tcW w:w="1951" w:type="dxa"/>
          </w:tcPr>
          <w:p w14:paraId="0DF0D91C" w14:textId="183983E5" w:rsidR="007A7BD8" w:rsidRPr="00154381" w:rsidRDefault="00186012" w:rsidP="00186012">
            <w:pPr>
              <w:pStyle w:val="DefaultText"/>
              <w:spacing w:before="120" w:after="120" w:line="240" w:lineRule="auto"/>
              <w:ind w:right="272"/>
              <w:rPr>
                <w:i/>
                <w:color w:val="003399"/>
                <w:sz w:val="20"/>
                <w:lang w:val="en-GB"/>
              </w:rPr>
            </w:pPr>
            <w:r>
              <w:rPr>
                <w:i/>
                <w:color w:val="003399"/>
                <w:sz w:val="20"/>
                <w:lang w:val="en-GB"/>
              </w:rPr>
              <w:t>15</w:t>
            </w:r>
            <w:r w:rsidR="007A7BD8">
              <w:rPr>
                <w:i/>
                <w:color w:val="003399"/>
                <w:sz w:val="20"/>
                <w:lang w:val="en-GB"/>
              </w:rPr>
              <w:t xml:space="preserve">.30 – </w:t>
            </w:r>
            <w:r>
              <w:rPr>
                <w:i/>
                <w:color w:val="003399"/>
                <w:sz w:val="20"/>
                <w:lang w:val="en-GB"/>
              </w:rPr>
              <w:t>16</w:t>
            </w:r>
            <w:r w:rsidR="007A7BD8">
              <w:rPr>
                <w:i/>
                <w:color w:val="003399"/>
                <w:sz w:val="20"/>
                <w:lang w:val="en-GB"/>
              </w:rPr>
              <w:t>.30</w:t>
            </w:r>
          </w:p>
        </w:tc>
        <w:tc>
          <w:tcPr>
            <w:tcW w:w="7063" w:type="dxa"/>
          </w:tcPr>
          <w:p w14:paraId="6BC5B76C" w14:textId="135E38C5" w:rsidR="007A7BD8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 w:rsidRPr="00525D91">
              <w:rPr>
                <w:b/>
                <w:sz w:val="20"/>
                <w:lang w:val="en-GB"/>
              </w:rPr>
              <w:t>Plenary session</w:t>
            </w:r>
            <w:r>
              <w:rPr>
                <w:sz w:val="20"/>
                <w:lang w:val="en-GB"/>
              </w:rPr>
              <w:t xml:space="preserve">: How policy improvements contribute to R&amp;D results </w:t>
            </w:r>
            <w:r w:rsidRPr="00525D91">
              <w:rPr>
                <w:sz w:val="20"/>
                <w:lang w:val="en-GB"/>
              </w:rPr>
              <w:t>implementation</w:t>
            </w:r>
            <w:r w:rsidR="001555B1">
              <w:rPr>
                <w:sz w:val="20"/>
                <w:lang w:val="en-GB"/>
              </w:rPr>
              <w:t>.</w:t>
            </w:r>
          </w:p>
          <w:p w14:paraId="1B1AA98A" w14:textId="59B1CE13" w:rsidR="007A7BD8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 w:rsidRPr="009319DD">
              <w:rPr>
                <w:sz w:val="20"/>
                <w:lang w:val="en-GB"/>
              </w:rPr>
              <w:t>Discuss</w:t>
            </w:r>
            <w:r>
              <w:rPr>
                <w:sz w:val="20"/>
                <w:lang w:val="en-GB"/>
              </w:rPr>
              <w:t xml:space="preserve"> </w:t>
            </w:r>
            <w:r w:rsidRPr="009319DD">
              <w:rPr>
                <w:sz w:val="20"/>
                <w:lang w:val="en-GB"/>
              </w:rPr>
              <w:t xml:space="preserve">and </w:t>
            </w:r>
            <w:r>
              <w:rPr>
                <w:sz w:val="20"/>
                <w:lang w:val="en-GB"/>
              </w:rPr>
              <w:t>choose</w:t>
            </w:r>
            <w:r w:rsidRPr="009319DD">
              <w:rPr>
                <w:sz w:val="20"/>
                <w:lang w:val="en-GB"/>
              </w:rPr>
              <w:t xml:space="preserve"> priorities for policy instruments for R&amp;D&amp;</w:t>
            </w:r>
            <w:r>
              <w:rPr>
                <w:sz w:val="20"/>
                <w:lang w:val="en-GB"/>
              </w:rPr>
              <w:t>I</w:t>
            </w:r>
          </w:p>
          <w:p w14:paraId="68E6DDFC" w14:textId="2ECB741F" w:rsidR="007A7BD8" w:rsidRDefault="007A7BD8" w:rsidP="007A7BD8">
            <w:pPr>
              <w:pStyle w:val="DefaultText"/>
              <w:numPr>
                <w:ilvl w:val="0"/>
                <w:numId w:val="14"/>
              </w:numPr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Interview with the moderator to tell others what you have come up with</w:t>
            </w:r>
            <w:r w:rsidR="00E53D40">
              <w:rPr>
                <w:sz w:val="20"/>
                <w:lang w:val="en-GB"/>
              </w:rPr>
              <w:t>;</w:t>
            </w:r>
          </w:p>
          <w:p w14:paraId="33DCB73F" w14:textId="636D36FF" w:rsidR="007A7BD8" w:rsidRPr="00E50DDF" w:rsidRDefault="007A7BD8" w:rsidP="001F205A">
            <w:pPr>
              <w:pStyle w:val="DefaultText"/>
              <w:numPr>
                <w:ilvl w:val="0"/>
                <w:numId w:val="14"/>
              </w:numPr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Vote for the top priorities via online survey to define future priorities for the Policy Learning </w:t>
            </w:r>
            <w:proofErr w:type="gramStart"/>
            <w:r>
              <w:rPr>
                <w:sz w:val="20"/>
                <w:lang w:val="en-GB"/>
              </w:rPr>
              <w:t>Platforms</w:t>
            </w:r>
            <w:r w:rsidR="00E53D40">
              <w:rPr>
                <w:sz w:val="20"/>
                <w:lang w:val="en-GB"/>
              </w:rPr>
              <w:t>.</w:t>
            </w:r>
            <w:r w:rsidRPr="00E50DDF">
              <w:rPr>
                <w:i/>
                <w:color w:val="00B050"/>
                <w:sz w:val="20"/>
                <w:lang w:val="en-GB"/>
              </w:rPr>
              <w:t>.</w:t>
            </w:r>
            <w:proofErr w:type="gramEnd"/>
          </w:p>
        </w:tc>
      </w:tr>
      <w:tr w:rsidR="007A7BD8" w:rsidRPr="00732CDF" w14:paraId="6F5DADF2" w14:textId="77777777" w:rsidTr="001F205A">
        <w:tc>
          <w:tcPr>
            <w:tcW w:w="1951" w:type="dxa"/>
          </w:tcPr>
          <w:p w14:paraId="742E930D" w14:textId="6C7CA476" w:rsidR="007A7BD8" w:rsidRPr="009F1948" w:rsidRDefault="00186012" w:rsidP="00186012">
            <w:pPr>
              <w:pStyle w:val="DefaultText"/>
              <w:spacing w:before="120" w:after="120" w:line="240" w:lineRule="auto"/>
              <w:ind w:right="272"/>
              <w:rPr>
                <w:i/>
                <w:color w:val="003399"/>
                <w:sz w:val="20"/>
              </w:rPr>
            </w:pPr>
            <w:r>
              <w:rPr>
                <w:i/>
                <w:color w:val="003399"/>
                <w:sz w:val="20"/>
              </w:rPr>
              <w:lastRenderedPageBreak/>
              <w:t>16</w:t>
            </w:r>
            <w:r w:rsidR="007A7BD8">
              <w:rPr>
                <w:i/>
                <w:color w:val="003399"/>
                <w:sz w:val="20"/>
              </w:rPr>
              <w:t>.</w:t>
            </w:r>
            <w:r>
              <w:rPr>
                <w:i/>
                <w:color w:val="003399"/>
                <w:sz w:val="20"/>
              </w:rPr>
              <w:t xml:space="preserve">30 </w:t>
            </w:r>
            <w:r w:rsidR="007A7BD8">
              <w:rPr>
                <w:i/>
                <w:color w:val="003399"/>
                <w:sz w:val="20"/>
              </w:rPr>
              <w:t>– 17.</w:t>
            </w:r>
            <w:r>
              <w:rPr>
                <w:i/>
                <w:color w:val="003399"/>
                <w:sz w:val="20"/>
              </w:rPr>
              <w:t>00</w:t>
            </w:r>
          </w:p>
        </w:tc>
        <w:tc>
          <w:tcPr>
            <w:tcW w:w="7063" w:type="dxa"/>
          </w:tcPr>
          <w:p w14:paraId="39CC5821" w14:textId="73B0A842" w:rsidR="006F2F09" w:rsidRPr="00050D97" w:rsidRDefault="00186012" w:rsidP="00186012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Coffee break and r</w:t>
            </w:r>
            <w:r w:rsidR="007A7BD8">
              <w:rPr>
                <w:sz w:val="20"/>
                <w:lang w:val="en-GB"/>
              </w:rPr>
              <w:t>egistration for Day 2 participants</w:t>
            </w:r>
            <w:r w:rsidR="006F2F09" w:rsidRPr="009D0ECC">
              <w:rPr>
                <w:i/>
                <w:color w:val="00B050"/>
                <w:sz w:val="20"/>
                <w:lang w:val="en-GB"/>
              </w:rPr>
              <w:t>.</w:t>
            </w:r>
          </w:p>
        </w:tc>
      </w:tr>
      <w:tr w:rsidR="007A7BD8" w:rsidRPr="00732CDF" w14:paraId="11260806" w14:textId="77777777" w:rsidTr="001F205A">
        <w:tc>
          <w:tcPr>
            <w:tcW w:w="1951" w:type="dxa"/>
          </w:tcPr>
          <w:p w14:paraId="77E71373" w14:textId="596FE9E5" w:rsidR="007A7BD8" w:rsidRPr="00154381" w:rsidRDefault="007A7BD8" w:rsidP="00186012">
            <w:pPr>
              <w:pStyle w:val="DefaultText"/>
              <w:spacing w:before="120" w:after="120" w:line="240" w:lineRule="auto"/>
              <w:ind w:right="272"/>
              <w:rPr>
                <w:i/>
                <w:color w:val="003399"/>
                <w:sz w:val="20"/>
                <w:lang w:val="en-GB"/>
              </w:rPr>
            </w:pPr>
            <w:r>
              <w:rPr>
                <w:i/>
                <w:color w:val="003399"/>
                <w:sz w:val="20"/>
                <w:lang w:val="en-GB"/>
              </w:rPr>
              <w:t>17.</w:t>
            </w:r>
            <w:r w:rsidR="00186012">
              <w:rPr>
                <w:i/>
                <w:color w:val="003399"/>
                <w:sz w:val="20"/>
                <w:lang w:val="en-GB"/>
              </w:rPr>
              <w:t xml:space="preserve">00 </w:t>
            </w:r>
            <w:r>
              <w:rPr>
                <w:i/>
                <w:color w:val="003399"/>
                <w:sz w:val="20"/>
                <w:lang w:val="en-GB"/>
              </w:rPr>
              <w:t>– 18.</w:t>
            </w:r>
            <w:r w:rsidR="00186012">
              <w:rPr>
                <w:i/>
                <w:color w:val="003399"/>
                <w:sz w:val="20"/>
                <w:lang w:val="en-GB"/>
              </w:rPr>
              <w:t>00</w:t>
            </w:r>
          </w:p>
        </w:tc>
        <w:tc>
          <w:tcPr>
            <w:tcW w:w="7063" w:type="dxa"/>
          </w:tcPr>
          <w:p w14:paraId="1D278BAC" w14:textId="242307A9" w:rsidR="007A7BD8" w:rsidRPr="009F1948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 w:rsidRPr="008561C2">
              <w:rPr>
                <w:b/>
                <w:sz w:val="20"/>
                <w:lang w:val="en-GB"/>
              </w:rPr>
              <w:t xml:space="preserve">Speed dating on </w:t>
            </w:r>
            <w:r w:rsidR="00186012">
              <w:rPr>
                <w:b/>
                <w:sz w:val="20"/>
                <w:lang w:val="en-GB"/>
              </w:rPr>
              <w:t>the Policy Learning Platform</w:t>
            </w:r>
            <w:r w:rsidR="001555B1">
              <w:rPr>
                <w:sz w:val="20"/>
                <w:lang w:val="en-GB"/>
              </w:rPr>
              <w:t>: F</w:t>
            </w:r>
            <w:r>
              <w:rPr>
                <w:sz w:val="20"/>
                <w:lang w:val="en-GB"/>
              </w:rPr>
              <w:t>ind out about our services &amp; tips from the experts</w:t>
            </w:r>
            <w:r w:rsidR="001555B1">
              <w:rPr>
                <w:sz w:val="20"/>
                <w:lang w:val="en-GB"/>
              </w:rPr>
              <w:t>.</w:t>
            </w:r>
          </w:p>
        </w:tc>
      </w:tr>
      <w:tr w:rsidR="007A7BD8" w:rsidRPr="00732CDF" w14:paraId="02665499" w14:textId="77777777" w:rsidTr="001F205A">
        <w:tc>
          <w:tcPr>
            <w:tcW w:w="1951" w:type="dxa"/>
          </w:tcPr>
          <w:p w14:paraId="7B0E8D0B" w14:textId="6B638793" w:rsidR="007A7BD8" w:rsidRPr="00154381" w:rsidRDefault="007A7BD8" w:rsidP="00186012">
            <w:pPr>
              <w:pStyle w:val="DefaultText"/>
              <w:spacing w:before="120" w:after="120" w:line="240" w:lineRule="auto"/>
              <w:ind w:right="272"/>
              <w:rPr>
                <w:i/>
                <w:color w:val="003399"/>
                <w:sz w:val="20"/>
                <w:lang w:val="en-GB"/>
              </w:rPr>
            </w:pPr>
            <w:r>
              <w:rPr>
                <w:i/>
                <w:color w:val="003399"/>
                <w:sz w:val="20"/>
                <w:lang w:val="en-GB"/>
              </w:rPr>
              <w:t>18.</w:t>
            </w:r>
            <w:r w:rsidR="00186012">
              <w:rPr>
                <w:i/>
                <w:color w:val="003399"/>
                <w:sz w:val="20"/>
                <w:lang w:val="en-GB"/>
              </w:rPr>
              <w:t xml:space="preserve">00 </w:t>
            </w:r>
            <w:r>
              <w:rPr>
                <w:i/>
                <w:color w:val="003399"/>
                <w:sz w:val="20"/>
                <w:lang w:val="en-GB"/>
              </w:rPr>
              <w:t>– 19.30</w:t>
            </w:r>
          </w:p>
        </w:tc>
        <w:tc>
          <w:tcPr>
            <w:tcW w:w="7063" w:type="dxa"/>
          </w:tcPr>
          <w:p w14:paraId="458E6285" w14:textId="314192A7" w:rsidR="007A7BD8" w:rsidRPr="008D7A27" w:rsidRDefault="00186012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</w:t>
            </w:r>
            <w:r w:rsidR="007A7BD8">
              <w:rPr>
                <w:b/>
                <w:sz w:val="20"/>
                <w:lang w:val="en-GB"/>
              </w:rPr>
              <w:t xml:space="preserve">ocktail </w:t>
            </w:r>
            <w:r>
              <w:rPr>
                <w:b/>
                <w:sz w:val="20"/>
                <w:lang w:val="en-GB"/>
              </w:rPr>
              <w:t>&amp; networking</w:t>
            </w:r>
          </w:p>
        </w:tc>
      </w:tr>
    </w:tbl>
    <w:p w14:paraId="77078ED5" w14:textId="77777777" w:rsidR="00E53D40" w:rsidRPr="00154381" w:rsidRDefault="00E53D40" w:rsidP="001F205A">
      <w:pPr>
        <w:pStyle w:val="DefaultText"/>
        <w:spacing w:before="120" w:after="120" w:line="240" w:lineRule="auto"/>
        <w:ind w:right="272"/>
        <w:rPr>
          <w:i/>
          <w:color w:val="003399"/>
          <w:sz w:val="20"/>
          <w:lang w:val="en-GB"/>
        </w:rPr>
      </w:pPr>
    </w:p>
    <w:p w14:paraId="77FF71FE" w14:textId="77777777" w:rsidR="00E53D40" w:rsidRPr="008D7A27" w:rsidRDefault="00E53D40" w:rsidP="001F205A">
      <w:pPr>
        <w:pStyle w:val="DefaultText"/>
        <w:tabs>
          <w:tab w:val="left" w:pos="0"/>
        </w:tabs>
        <w:spacing w:before="120" w:after="120" w:line="240" w:lineRule="auto"/>
        <w:ind w:right="272"/>
        <w:jc w:val="both"/>
        <w:rPr>
          <w:sz w:val="20"/>
          <w:lang w:val="en-GB"/>
        </w:rPr>
      </w:pPr>
    </w:p>
    <w:p w14:paraId="06E4B09A" w14:textId="77777777" w:rsidR="00E53D40" w:rsidRDefault="00E53D40">
      <w:r>
        <w:br w:type="page"/>
      </w:r>
    </w:p>
    <w:tbl>
      <w:tblPr>
        <w:tblStyle w:val="Grilledutableau"/>
        <w:tblW w:w="0" w:type="auto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951"/>
        <w:gridCol w:w="7063"/>
      </w:tblGrid>
      <w:tr w:rsidR="007A7BD8" w:rsidRPr="00732CDF" w14:paraId="338DE268" w14:textId="77777777" w:rsidTr="007A7BD8">
        <w:tc>
          <w:tcPr>
            <w:tcW w:w="9014" w:type="dxa"/>
            <w:gridSpan w:val="2"/>
            <w:shd w:val="clear" w:color="auto" w:fill="FFD966"/>
          </w:tcPr>
          <w:p w14:paraId="3422BBDD" w14:textId="05FAF063" w:rsidR="007A7BD8" w:rsidRPr="008D7A27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 w:rsidRPr="006F6179">
              <w:rPr>
                <w:b/>
                <w:color w:val="003399"/>
                <w:sz w:val="20"/>
                <w:lang w:val="en-GB"/>
              </w:rPr>
              <w:lastRenderedPageBreak/>
              <w:t>DAY 2</w:t>
            </w:r>
            <w:r>
              <w:rPr>
                <w:b/>
                <w:color w:val="003399"/>
                <w:sz w:val="20"/>
                <w:lang w:val="en-GB"/>
              </w:rPr>
              <w:t xml:space="preserve"> </w:t>
            </w:r>
            <w:r w:rsidRPr="00F13B36">
              <w:rPr>
                <w:b/>
                <w:color w:val="003399"/>
                <w:sz w:val="20"/>
                <w:lang w:val="en-GB"/>
              </w:rPr>
              <w:t xml:space="preserve">– </w:t>
            </w:r>
            <w:r w:rsidR="00181DC7">
              <w:rPr>
                <w:b/>
                <w:color w:val="003399"/>
                <w:sz w:val="20"/>
                <w:lang w:val="en-GB"/>
              </w:rPr>
              <w:t xml:space="preserve">20/10/2017 - </w:t>
            </w:r>
            <w:r w:rsidRPr="00F13B36">
              <w:rPr>
                <w:b/>
                <w:color w:val="003399"/>
                <w:sz w:val="20"/>
                <w:lang w:val="en-GB"/>
              </w:rPr>
              <w:t>SMEs COMPETITIVENESS (TO3)</w:t>
            </w:r>
          </w:p>
        </w:tc>
      </w:tr>
      <w:tr w:rsidR="007A7BD8" w:rsidRPr="00732CDF" w14:paraId="641C0273" w14:textId="77777777" w:rsidTr="001F205A">
        <w:tc>
          <w:tcPr>
            <w:tcW w:w="1951" w:type="dxa"/>
          </w:tcPr>
          <w:p w14:paraId="65337071" w14:textId="3BA3D334" w:rsidR="007A7BD8" w:rsidRPr="00154381" w:rsidRDefault="00186012" w:rsidP="001F205A">
            <w:pPr>
              <w:pStyle w:val="DefaultText"/>
              <w:spacing w:before="120" w:after="120" w:line="240" w:lineRule="auto"/>
              <w:ind w:right="272"/>
              <w:rPr>
                <w:i/>
                <w:color w:val="003399"/>
                <w:sz w:val="20"/>
                <w:lang w:val="en-GB"/>
              </w:rPr>
            </w:pPr>
            <w:r>
              <w:rPr>
                <w:color w:val="003399"/>
                <w:sz w:val="20"/>
                <w:lang w:val="en-GB"/>
              </w:rPr>
              <w:t>09.00</w:t>
            </w:r>
            <w:r w:rsidR="007A7BD8" w:rsidRPr="00125026">
              <w:rPr>
                <w:color w:val="003399"/>
                <w:sz w:val="20"/>
                <w:lang w:val="en-GB"/>
              </w:rPr>
              <w:t xml:space="preserve"> – 09.30</w:t>
            </w:r>
          </w:p>
        </w:tc>
        <w:tc>
          <w:tcPr>
            <w:tcW w:w="7063" w:type="dxa"/>
          </w:tcPr>
          <w:p w14:paraId="016D95E4" w14:textId="77777777" w:rsidR="007A7BD8" w:rsidRPr="008D7A27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Registration and welcome coffee</w:t>
            </w:r>
          </w:p>
        </w:tc>
      </w:tr>
      <w:tr w:rsidR="007A7BD8" w:rsidRPr="00732CDF" w14:paraId="7E20BE25" w14:textId="77777777" w:rsidTr="001F205A">
        <w:tc>
          <w:tcPr>
            <w:tcW w:w="1951" w:type="dxa"/>
          </w:tcPr>
          <w:p w14:paraId="2196DF94" w14:textId="77777777" w:rsidR="007A7BD8" w:rsidRPr="00154381" w:rsidRDefault="007A7BD8" w:rsidP="001F205A">
            <w:pPr>
              <w:pStyle w:val="DefaultText"/>
              <w:spacing w:before="120" w:after="120" w:line="240" w:lineRule="auto"/>
              <w:ind w:right="272"/>
              <w:rPr>
                <w:i/>
                <w:color w:val="003399"/>
                <w:sz w:val="20"/>
                <w:lang w:val="en-GB"/>
              </w:rPr>
            </w:pPr>
            <w:r>
              <w:rPr>
                <w:color w:val="003399"/>
                <w:sz w:val="20"/>
                <w:lang w:val="en-GB"/>
              </w:rPr>
              <w:t>0</w:t>
            </w:r>
            <w:r w:rsidRPr="00B96CB3">
              <w:rPr>
                <w:color w:val="003399"/>
                <w:sz w:val="20"/>
                <w:lang w:val="en-GB"/>
              </w:rPr>
              <w:t xml:space="preserve">9.30 – </w:t>
            </w:r>
            <w:r>
              <w:rPr>
                <w:color w:val="003399"/>
                <w:sz w:val="20"/>
                <w:lang w:val="en-GB"/>
              </w:rPr>
              <w:t>0</w:t>
            </w:r>
            <w:r w:rsidRPr="00B96CB3">
              <w:rPr>
                <w:color w:val="003399"/>
                <w:sz w:val="20"/>
                <w:lang w:val="en-GB"/>
              </w:rPr>
              <w:t>9.45</w:t>
            </w:r>
          </w:p>
        </w:tc>
        <w:tc>
          <w:tcPr>
            <w:tcW w:w="7063" w:type="dxa"/>
          </w:tcPr>
          <w:p w14:paraId="4BB51CDA" w14:textId="06199780" w:rsidR="007A7BD8" w:rsidRPr="008D7A27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 w:rsidRPr="006A1EB1">
              <w:rPr>
                <w:b/>
                <w:sz w:val="20"/>
                <w:lang w:val="en-GB"/>
              </w:rPr>
              <w:t xml:space="preserve">Joint welcome by PLP &amp; host </w:t>
            </w:r>
            <w:r w:rsidRPr="00F05A8F">
              <w:rPr>
                <w:b/>
                <w:sz w:val="20"/>
                <w:lang w:val="en-GB"/>
              </w:rPr>
              <w:t>region &amp; moderator</w:t>
            </w:r>
          </w:p>
        </w:tc>
      </w:tr>
      <w:tr w:rsidR="007A7BD8" w:rsidRPr="00732CDF" w14:paraId="45245C7C" w14:textId="77777777" w:rsidTr="001F205A">
        <w:tc>
          <w:tcPr>
            <w:tcW w:w="1951" w:type="dxa"/>
          </w:tcPr>
          <w:p w14:paraId="492B814F" w14:textId="77777777" w:rsidR="007A7BD8" w:rsidRPr="004222DE" w:rsidRDefault="007A7BD8" w:rsidP="001F205A">
            <w:pPr>
              <w:pStyle w:val="DefaultText"/>
              <w:spacing w:before="120" w:after="120" w:line="240" w:lineRule="auto"/>
              <w:ind w:right="272"/>
              <w:rPr>
                <w:color w:val="003399"/>
                <w:sz w:val="20"/>
              </w:rPr>
            </w:pPr>
            <w:r w:rsidRPr="004222DE">
              <w:rPr>
                <w:color w:val="003399"/>
                <w:sz w:val="20"/>
              </w:rPr>
              <w:t>09.45 – 10.45</w:t>
            </w:r>
          </w:p>
        </w:tc>
        <w:tc>
          <w:tcPr>
            <w:tcW w:w="7063" w:type="dxa"/>
          </w:tcPr>
          <w:p w14:paraId="5C5BB465" w14:textId="5A9A1EA3" w:rsidR="007A7BD8" w:rsidRPr="00E50DDF" w:rsidRDefault="00830F81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Plenary session: interview style with 3 </w:t>
            </w:r>
            <w:proofErr w:type="gramStart"/>
            <w:r>
              <w:rPr>
                <w:b/>
                <w:sz w:val="20"/>
                <w:lang w:val="en-GB"/>
              </w:rPr>
              <w:t xml:space="preserve">speakers </w:t>
            </w:r>
            <w:r w:rsidR="00662BEF">
              <w:rPr>
                <w:i/>
                <w:color w:val="00B050"/>
                <w:sz w:val="20"/>
                <w:lang w:val="en-GB"/>
              </w:rPr>
              <w:t>.</w:t>
            </w:r>
            <w:proofErr w:type="gramEnd"/>
          </w:p>
        </w:tc>
      </w:tr>
      <w:tr w:rsidR="007A7BD8" w:rsidRPr="00732CDF" w14:paraId="594C734E" w14:textId="77777777" w:rsidTr="001F205A">
        <w:tc>
          <w:tcPr>
            <w:tcW w:w="1951" w:type="dxa"/>
          </w:tcPr>
          <w:p w14:paraId="1EFCDA10" w14:textId="77777777" w:rsidR="007A7BD8" w:rsidRPr="004222DE" w:rsidRDefault="007A7BD8" w:rsidP="001F205A">
            <w:pPr>
              <w:pStyle w:val="DefaultText"/>
              <w:spacing w:before="120" w:after="120" w:line="240" w:lineRule="auto"/>
              <w:ind w:right="272"/>
              <w:rPr>
                <w:i/>
                <w:color w:val="003399"/>
                <w:sz w:val="20"/>
              </w:rPr>
            </w:pPr>
            <w:r>
              <w:rPr>
                <w:color w:val="003399"/>
                <w:sz w:val="20"/>
              </w:rPr>
              <w:t>10</w:t>
            </w:r>
            <w:r w:rsidRPr="004222DE">
              <w:rPr>
                <w:color w:val="003399"/>
                <w:sz w:val="20"/>
              </w:rPr>
              <w:t>.45 – 1</w:t>
            </w:r>
            <w:r>
              <w:rPr>
                <w:color w:val="003399"/>
                <w:sz w:val="20"/>
              </w:rPr>
              <w:t>1</w:t>
            </w:r>
            <w:r w:rsidRPr="004222DE">
              <w:rPr>
                <w:color w:val="003399"/>
                <w:sz w:val="20"/>
              </w:rPr>
              <w:t>.</w:t>
            </w:r>
            <w:r>
              <w:rPr>
                <w:color w:val="003399"/>
                <w:sz w:val="20"/>
              </w:rPr>
              <w:t>1</w:t>
            </w:r>
            <w:r w:rsidRPr="004222DE">
              <w:rPr>
                <w:color w:val="003399"/>
                <w:sz w:val="20"/>
              </w:rPr>
              <w:t>5</w:t>
            </w:r>
          </w:p>
        </w:tc>
        <w:tc>
          <w:tcPr>
            <w:tcW w:w="7063" w:type="dxa"/>
          </w:tcPr>
          <w:p w14:paraId="6546698F" w14:textId="77777777" w:rsidR="007A7BD8" w:rsidRPr="008D7A27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Coffee break</w:t>
            </w:r>
          </w:p>
        </w:tc>
      </w:tr>
      <w:tr w:rsidR="007A7BD8" w:rsidRPr="00732CDF" w14:paraId="6445A651" w14:textId="77777777" w:rsidTr="001F205A">
        <w:tc>
          <w:tcPr>
            <w:tcW w:w="1951" w:type="dxa"/>
          </w:tcPr>
          <w:p w14:paraId="64F067CD" w14:textId="7CE7969D" w:rsidR="007A7BD8" w:rsidRDefault="007A7BD8" w:rsidP="00186012">
            <w:pPr>
              <w:pStyle w:val="DefaultText"/>
              <w:spacing w:before="120" w:after="120" w:line="240" w:lineRule="auto"/>
              <w:ind w:right="272"/>
              <w:rPr>
                <w:color w:val="003399"/>
                <w:sz w:val="20"/>
              </w:rPr>
            </w:pPr>
            <w:r>
              <w:rPr>
                <w:color w:val="003399"/>
                <w:sz w:val="20"/>
              </w:rPr>
              <w:t xml:space="preserve">11.15 – </w:t>
            </w:r>
            <w:r w:rsidR="00186012">
              <w:rPr>
                <w:color w:val="003399"/>
                <w:sz w:val="20"/>
              </w:rPr>
              <w:t>13.00</w:t>
            </w:r>
          </w:p>
        </w:tc>
        <w:tc>
          <w:tcPr>
            <w:tcW w:w="7063" w:type="dxa"/>
          </w:tcPr>
          <w:p w14:paraId="75CB15F6" w14:textId="72065F4B" w:rsidR="007A7BD8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 w:rsidRPr="00F45273">
              <w:rPr>
                <w:b/>
                <w:sz w:val="20"/>
                <w:lang w:val="en-GB"/>
              </w:rPr>
              <w:t>Breakout sessions</w:t>
            </w:r>
            <w:r>
              <w:rPr>
                <w:b/>
                <w:sz w:val="20"/>
                <w:lang w:val="en-GB"/>
              </w:rPr>
              <w:t xml:space="preserve">: </w:t>
            </w:r>
            <w:r w:rsidRPr="005C0742">
              <w:rPr>
                <w:sz w:val="20"/>
                <w:lang w:val="en-GB"/>
              </w:rPr>
              <w:t>Policy instruments explained</w:t>
            </w:r>
            <w:r w:rsidR="00662BEF">
              <w:rPr>
                <w:sz w:val="20"/>
                <w:lang w:val="en-GB"/>
              </w:rPr>
              <w:t>.</w:t>
            </w:r>
          </w:p>
          <w:p w14:paraId="0DF4C25B" w14:textId="69E2F280" w:rsidR="00B85B49" w:rsidRDefault="00B85B49" w:rsidP="00B85B49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Topic</w:t>
            </w:r>
            <w:r w:rsidRPr="00630889">
              <w:rPr>
                <w:i/>
                <w:sz w:val="20"/>
                <w:lang w:val="en-GB"/>
              </w:rPr>
              <w:t>: How to find common objectives and remove obstacles to f</w:t>
            </w:r>
            <w:r w:rsidR="00431836">
              <w:rPr>
                <w:i/>
                <w:sz w:val="20"/>
                <w:lang w:val="en-GB"/>
              </w:rPr>
              <w:t>oster SMEs competitiveness, especially by dealing with innovation</w:t>
            </w:r>
            <w:r w:rsidR="006F2F09">
              <w:rPr>
                <w:i/>
                <w:sz w:val="20"/>
                <w:lang w:val="en-GB"/>
              </w:rPr>
              <w:t>.</w:t>
            </w:r>
          </w:p>
          <w:p w14:paraId="7982A9AB" w14:textId="77777777" w:rsidR="00B85B49" w:rsidRDefault="00B85B49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</w:p>
          <w:p w14:paraId="0B166D31" w14:textId="66BB58C0" w:rsidR="007A7BD8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 w:rsidRPr="006E0EA7">
              <w:rPr>
                <w:b/>
                <w:sz w:val="20"/>
                <w:lang w:val="en-GB"/>
              </w:rPr>
              <w:t>Team Yellow</w:t>
            </w:r>
            <w:r>
              <w:rPr>
                <w:sz w:val="20"/>
                <w:lang w:val="en-GB"/>
              </w:rPr>
              <w:t xml:space="preserve">: </w:t>
            </w:r>
            <w:r w:rsidR="002B4D9F">
              <w:rPr>
                <w:sz w:val="20"/>
                <w:lang w:val="en-GB"/>
              </w:rPr>
              <w:t>Creative and cultural industries</w:t>
            </w:r>
            <w:r w:rsidR="00662BEF">
              <w:rPr>
                <w:sz w:val="20"/>
                <w:lang w:val="en-GB"/>
              </w:rPr>
              <w:t>;</w:t>
            </w:r>
            <w:r w:rsidR="00431836">
              <w:rPr>
                <w:sz w:val="20"/>
                <w:lang w:val="en-GB"/>
              </w:rPr>
              <w:t xml:space="preserve"> This industry knows a significant growth due to the development of the digital economy, the potential of innovation and the interest from the public for this activity.</w:t>
            </w:r>
          </w:p>
          <w:p w14:paraId="766796C9" w14:textId="68831AAC" w:rsidR="007A7BD8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 w:rsidRPr="006E0EA7">
              <w:rPr>
                <w:b/>
                <w:sz w:val="20"/>
                <w:lang w:val="en-GB"/>
              </w:rPr>
              <w:t>Team Green</w:t>
            </w:r>
            <w:r>
              <w:rPr>
                <w:sz w:val="20"/>
                <w:lang w:val="en-GB"/>
              </w:rPr>
              <w:t xml:space="preserve">: </w:t>
            </w:r>
            <w:r w:rsidRPr="00B96CB3">
              <w:rPr>
                <w:sz w:val="20"/>
                <w:lang w:val="en-GB"/>
              </w:rPr>
              <w:t>Support of SMEs in the rural territories</w:t>
            </w:r>
            <w:r w:rsidR="00662BEF">
              <w:rPr>
                <w:sz w:val="20"/>
                <w:lang w:val="en-GB"/>
              </w:rPr>
              <w:t>;</w:t>
            </w:r>
            <w:r w:rsidR="00431836">
              <w:rPr>
                <w:sz w:val="20"/>
                <w:lang w:val="en-GB"/>
              </w:rPr>
              <w:t xml:space="preserve"> Innovation services and other support to SMEs are often available in urban area where the main stakeholders are located. The cohesion and inclusive initiatives must help </w:t>
            </w:r>
            <w:proofErr w:type="gramStart"/>
            <w:r w:rsidR="00431836">
              <w:rPr>
                <w:sz w:val="20"/>
                <w:lang w:val="en-GB"/>
              </w:rPr>
              <w:t>for  a</w:t>
            </w:r>
            <w:proofErr w:type="gramEnd"/>
            <w:r w:rsidR="00431836">
              <w:rPr>
                <w:sz w:val="20"/>
                <w:lang w:val="en-GB"/>
              </w:rPr>
              <w:t xml:space="preserve"> better territorial coverage.</w:t>
            </w:r>
          </w:p>
          <w:p w14:paraId="7F10A0BD" w14:textId="6B2A9EF1" w:rsidR="007A7BD8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 w:rsidRPr="006E0EA7">
              <w:rPr>
                <w:b/>
                <w:sz w:val="20"/>
                <w:lang w:val="en-GB"/>
              </w:rPr>
              <w:t>Team Blue</w:t>
            </w:r>
            <w:r>
              <w:rPr>
                <w:sz w:val="20"/>
                <w:lang w:val="en-GB"/>
              </w:rPr>
              <w:t xml:space="preserve">: </w:t>
            </w:r>
            <w:r w:rsidRPr="00B96CB3">
              <w:rPr>
                <w:sz w:val="20"/>
                <w:lang w:val="en-GB"/>
              </w:rPr>
              <w:t>Access to appropriate skills by the SMEs</w:t>
            </w:r>
            <w:r w:rsidR="00662BEF">
              <w:rPr>
                <w:sz w:val="20"/>
                <w:lang w:val="en-GB"/>
              </w:rPr>
              <w:t>.</w:t>
            </w:r>
            <w:r w:rsidR="00431836">
              <w:rPr>
                <w:sz w:val="20"/>
                <w:lang w:val="en-GB"/>
              </w:rPr>
              <w:t xml:space="preserve"> The education and training ecosystem must adapt to new trends and technologies </w:t>
            </w:r>
            <w:proofErr w:type="gramStart"/>
            <w:r w:rsidR="00431836">
              <w:rPr>
                <w:sz w:val="20"/>
                <w:lang w:val="en-GB"/>
              </w:rPr>
              <w:t>in order to</w:t>
            </w:r>
            <w:proofErr w:type="gramEnd"/>
            <w:r w:rsidR="00431836">
              <w:rPr>
                <w:sz w:val="20"/>
                <w:lang w:val="en-GB"/>
              </w:rPr>
              <w:t xml:space="preserve"> match the needs of the SMEs.</w:t>
            </w:r>
          </w:p>
          <w:p w14:paraId="3BF37F73" w14:textId="77777777" w:rsidR="007A7BD8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Team discussion agenda:</w:t>
            </w:r>
          </w:p>
          <w:p w14:paraId="22078754" w14:textId="5CD0DA16" w:rsidR="00E50DDF" w:rsidRPr="00E50DDF" w:rsidRDefault="00E50DDF" w:rsidP="007A7BD8">
            <w:pPr>
              <w:pStyle w:val="DefaultText"/>
              <w:numPr>
                <w:ilvl w:val="0"/>
                <w:numId w:val="12"/>
              </w:numPr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 w:rsidRPr="00E50DDF">
              <w:rPr>
                <w:sz w:val="20"/>
                <w:lang w:val="en-GB"/>
              </w:rPr>
              <w:t>Introductory presentation on the main challenges (15 minutes)</w:t>
            </w:r>
          </w:p>
          <w:p w14:paraId="076D444F" w14:textId="0DBC4B8F" w:rsidR="007A7BD8" w:rsidRDefault="007A7BD8" w:rsidP="007A7BD8">
            <w:pPr>
              <w:pStyle w:val="DefaultText"/>
              <w:numPr>
                <w:ilvl w:val="0"/>
                <w:numId w:val="12"/>
              </w:numPr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proofErr w:type="spellStart"/>
            <w:r w:rsidRPr="00520ECF">
              <w:rPr>
                <w:i/>
                <w:sz w:val="20"/>
                <w:lang w:val="en-GB"/>
              </w:rPr>
              <w:t>TedTalk</w:t>
            </w:r>
            <w:proofErr w:type="spellEnd"/>
            <w:r>
              <w:rPr>
                <w:sz w:val="20"/>
                <w:lang w:val="en-GB"/>
              </w:rPr>
              <w:t xml:space="preserve"> style presentation on challenges and objectiv</w:t>
            </w:r>
            <w:r w:rsidR="00662BEF">
              <w:rPr>
                <w:sz w:val="20"/>
                <w:lang w:val="en-GB"/>
              </w:rPr>
              <w:t>es for policy instruments by 3 managing a</w:t>
            </w:r>
            <w:r w:rsidR="003569B3">
              <w:rPr>
                <w:sz w:val="20"/>
                <w:lang w:val="en-GB"/>
              </w:rPr>
              <w:t>uthorities (10</w:t>
            </w:r>
            <w:bookmarkStart w:id="1" w:name="_GoBack"/>
            <w:bookmarkEnd w:id="1"/>
            <w:r>
              <w:rPr>
                <w:sz w:val="20"/>
                <w:lang w:val="en-GB"/>
              </w:rPr>
              <w:t xml:space="preserve"> minutes each)</w:t>
            </w:r>
            <w:r w:rsidR="00662BEF">
              <w:rPr>
                <w:sz w:val="20"/>
                <w:lang w:val="en-GB"/>
              </w:rPr>
              <w:t>;</w:t>
            </w:r>
          </w:p>
          <w:p w14:paraId="05E242E6" w14:textId="422BA156" w:rsidR="007A7BD8" w:rsidRDefault="00B66823" w:rsidP="007A7BD8">
            <w:pPr>
              <w:pStyle w:val="DefaultText"/>
              <w:numPr>
                <w:ilvl w:val="0"/>
                <w:numId w:val="12"/>
              </w:numPr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Throw</w:t>
            </w:r>
            <w:r w:rsidR="007A7BD8">
              <w:rPr>
                <w:i/>
                <w:sz w:val="20"/>
                <w:lang w:val="en-GB"/>
              </w:rPr>
              <w:t xml:space="preserve"> a mic: </w:t>
            </w:r>
            <w:r w:rsidR="007A7BD8">
              <w:rPr>
                <w:sz w:val="20"/>
                <w:lang w:val="en-GB"/>
              </w:rPr>
              <w:t>sharing</w:t>
            </w:r>
            <w:r w:rsidR="00E50DDF">
              <w:rPr>
                <w:sz w:val="20"/>
                <w:lang w:val="en-GB"/>
              </w:rPr>
              <w:t xml:space="preserve"> experience and expectations (30</w:t>
            </w:r>
            <w:r w:rsidR="007A7BD8">
              <w:rPr>
                <w:sz w:val="20"/>
                <w:lang w:val="en-GB"/>
              </w:rPr>
              <w:t xml:space="preserve"> minutes)</w:t>
            </w:r>
            <w:r w:rsidR="00662BEF">
              <w:rPr>
                <w:sz w:val="20"/>
                <w:lang w:val="en-GB"/>
              </w:rPr>
              <w:t>;</w:t>
            </w:r>
          </w:p>
          <w:p w14:paraId="542D2DDF" w14:textId="7C2C3FB1" w:rsidR="007A7BD8" w:rsidRDefault="007A7BD8" w:rsidP="007A7BD8">
            <w:pPr>
              <w:pStyle w:val="DefaultText"/>
              <w:numPr>
                <w:ilvl w:val="0"/>
                <w:numId w:val="12"/>
              </w:numPr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Working together on </w:t>
            </w:r>
            <w:r w:rsidR="00431836">
              <w:rPr>
                <w:sz w:val="20"/>
                <w:lang w:val="en-GB"/>
              </w:rPr>
              <w:t>access to innovation</w:t>
            </w:r>
            <w:r>
              <w:rPr>
                <w:sz w:val="20"/>
                <w:lang w:val="en-GB"/>
              </w:rPr>
              <w:t>: find topics that require future Pol</w:t>
            </w:r>
            <w:r w:rsidR="00E50DDF">
              <w:rPr>
                <w:sz w:val="20"/>
                <w:lang w:val="en-GB"/>
              </w:rPr>
              <w:t>icy Learning Platform support (3</w:t>
            </w:r>
            <w:r>
              <w:rPr>
                <w:sz w:val="20"/>
                <w:lang w:val="en-GB"/>
              </w:rPr>
              <w:t>0 minutes)</w:t>
            </w:r>
            <w:r w:rsidR="00662BEF">
              <w:rPr>
                <w:sz w:val="20"/>
                <w:lang w:val="en-GB"/>
              </w:rPr>
              <w:t>.</w:t>
            </w:r>
          </w:p>
        </w:tc>
      </w:tr>
      <w:tr w:rsidR="007A7BD8" w:rsidRPr="00732CDF" w14:paraId="6B0AB840" w14:textId="77777777" w:rsidTr="001F205A">
        <w:tc>
          <w:tcPr>
            <w:tcW w:w="1951" w:type="dxa"/>
          </w:tcPr>
          <w:p w14:paraId="5F0A5740" w14:textId="56E6DEB4" w:rsidR="007A7BD8" w:rsidRDefault="00186012" w:rsidP="001F205A">
            <w:pPr>
              <w:pStyle w:val="DefaultText"/>
              <w:spacing w:before="120" w:after="120" w:line="240" w:lineRule="auto"/>
              <w:ind w:right="272"/>
              <w:rPr>
                <w:color w:val="003399"/>
                <w:sz w:val="20"/>
              </w:rPr>
            </w:pPr>
            <w:r>
              <w:rPr>
                <w:color w:val="003399"/>
                <w:sz w:val="20"/>
              </w:rPr>
              <w:t>13.00 – 14.00</w:t>
            </w:r>
          </w:p>
        </w:tc>
        <w:tc>
          <w:tcPr>
            <w:tcW w:w="7063" w:type="dxa"/>
          </w:tcPr>
          <w:p w14:paraId="04EBF460" w14:textId="445AC061" w:rsidR="00A47C2A" w:rsidRPr="00F45273" w:rsidRDefault="007A7BD8" w:rsidP="00A47C2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Lunch</w:t>
            </w:r>
          </w:p>
        </w:tc>
      </w:tr>
      <w:tr w:rsidR="007A7BD8" w:rsidRPr="00732CDF" w14:paraId="75B9E159" w14:textId="77777777" w:rsidTr="001F205A">
        <w:tc>
          <w:tcPr>
            <w:tcW w:w="1951" w:type="dxa"/>
          </w:tcPr>
          <w:p w14:paraId="154B63FE" w14:textId="68932D31" w:rsidR="007A7BD8" w:rsidRDefault="00186012" w:rsidP="001F205A">
            <w:pPr>
              <w:pStyle w:val="DefaultText"/>
              <w:spacing w:before="120" w:after="120" w:line="240" w:lineRule="auto"/>
              <w:ind w:right="272"/>
              <w:rPr>
                <w:color w:val="003399"/>
                <w:sz w:val="20"/>
              </w:rPr>
            </w:pPr>
            <w:r>
              <w:rPr>
                <w:color w:val="003399"/>
                <w:sz w:val="20"/>
              </w:rPr>
              <w:t>14.00 – 15.30</w:t>
            </w:r>
          </w:p>
        </w:tc>
        <w:tc>
          <w:tcPr>
            <w:tcW w:w="7063" w:type="dxa"/>
          </w:tcPr>
          <w:p w14:paraId="0847BAC1" w14:textId="77777777" w:rsidR="007A7BD8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b/>
                <w:sz w:val="20"/>
                <w:lang w:val="en-GB"/>
              </w:rPr>
            </w:pPr>
            <w:r w:rsidRPr="00F45273">
              <w:rPr>
                <w:b/>
                <w:sz w:val="20"/>
                <w:lang w:val="en-GB"/>
              </w:rPr>
              <w:t>B</w:t>
            </w:r>
            <w:r>
              <w:rPr>
                <w:b/>
                <w:sz w:val="20"/>
                <w:lang w:val="en-GB"/>
              </w:rPr>
              <w:t>ack to b</w:t>
            </w:r>
            <w:r w:rsidRPr="00F45273">
              <w:rPr>
                <w:b/>
                <w:sz w:val="20"/>
                <w:lang w:val="en-GB"/>
              </w:rPr>
              <w:t>reakout sessions</w:t>
            </w:r>
          </w:p>
          <w:p w14:paraId="42D4296C" w14:textId="35BDCD2F" w:rsidR="007A7BD8" w:rsidRPr="005C0742" w:rsidRDefault="007A7BD8" w:rsidP="007A7BD8">
            <w:pPr>
              <w:pStyle w:val="DefaultText"/>
              <w:numPr>
                <w:ilvl w:val="0"/>
                <w:numId w:val="13"/>
              </w:numPr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Our Thematic Experts will present good practices on Small Business Act and SME instrument (20 minutes)</w:t>
            </w:r>
            <w:r w:rsidR="00662BEF">
              <w:rPr>
                <w:sz w:val="20"/>
                <w:lang w:val="en-GB"/>
              </w:rPr>
              <w:t>;</w:t>
            </w:r>
          </w:p>
          <w:p w14:paraId="6045ED9F" w14:textId="57DECF79" w:rsidR="00CB77D2" w:rsidRPr="00E50DDF" w:rsidRDefault="007A7BD8" w:rsidP="009D0ECC">
            <w:pPr>
              <w:pStyle w:val="DefaultText"/>
              <w:numPr>
                <w:ilvl w:val="0"/>
                <w:numId w:val="13"/>
              </w:numPr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Q&amp;A and rapporteur collects feedback to post on Wall</w:t>
            </w:r>
            <w:r w:rsidR="00662BEF">
              <w:rPr>
                <w:sz w:val="20"/>
                <w:lang w:val="en-GB"/>
              </w:rPr>
              <w:t>.</w:t>
            </w:r>
          </w:p>
        </w:tc>
      </w:tr>
      <w:tr w:rsidR="007A7BD8" w:rsidRPr="00732CDF" w14:paraId="3033AC00" w14:textId="77777777" w:rsidTr="001F205A">
        <w:tc>
          <w:tcPr>
            <w:tcW w:w="1951" w:type="dxa"/>
          </w:tcPr>
          <w:p w14:paraId="77070572" w14:textId="494EB2D1" w:rsidR="007A7BD8" w:rsidRDefault="00186012" w:rsidP="00186012">
            <w:pPr>
              <w:pStyle w:val="DefaultText"/>
              <w:spacing w:before="120" w:after="120" w:line="240" w:lineRule="auto"/>
              <w:ind w:right="272"/>
              <w:rPr>
                <w:color w:val="003399"/>
                <w:sz w:val="20"/>
              </w:rPr>
            </w:pPr>
            <w:r>
              <w:rPr>
                <w:color w:val="003399"/>
                <w:sz w:val="20"/>
              </w:rPr>
              <w:t>15</w:t>
            </w:r>
            <w:r w:rsidR="007A7BD8">
              <w:rPr>
                <w:color w:val="003399"/>
                <w:sz w:val="20"/>
              </w:rPr>
              <w:t xml:space="preserve">.30 – </w:t>
            </w:r>
            <w:r>
              <w:rPr>
                <w:color w:val="003399"/>
                <w:sz w:val="20"/>
              </w:rPr>
              <w:t>16</w:t>
            </w:r>
            <w:r w:rsidR="007A7BD8">
              <w:rPr>
                <w:color w:val="003399"/>
                <w:sz w:val="20"/>
              </w:rPr>
              <w:t>.30</w:t>
            </w:r>
          </w:p>
        </w:tc>
        <w:tc>
          <w:tcPr>
            <w:tcW w:w="7063" w:type="dxa"/>
          </w:tcPr>
          <w:p w14:paraId="6368D8D4" w14:textId="6CB48A56" w:rsidR="007A7BD8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 w:rsidRPr="00525D91">
              <w:rPr>
                <w:b/>
                <w:sz w:val="20"/>
                <w:lang w:val="en-GB"/>
              </w:rPr>
              <w:t>Plenary session</w:t>
            </w:r>
            <w:r>
              <w:rPr>
                <w:sz w:val="20"/>
                <w:lang w:val="en-GB"/>
              </w:rPr>
              <w:t xml:space="preserve">: How policy improvements contribute to R&amp;D results </w:t>
            </w:r>
            <w:r w:rsidRPr="00525D91">
              <w:rPr>
                <w:sz w:val="20"/>
                <w:lang w:val="en-GB"/>
              </w:rPr>
              <w:t>implementation</w:t>
            </w:r>
            <w:r w:rsidR="00CB77D2">
              <w:rPr>
                <w:sz w:val="20"/>
                <w:lang w:val="en-GB"/>
              </w:rPr>
              <w:t xml:space="preserve"> and access to innovation by SMEs</w:t>
            </w:r>
          </w:p>
          <w:p w14:paraId="485324F1" w14:textId="46F48AAA" w:rsidR="007A7BD8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 w:rsidRPr="009319DD">
              <w:rPr>
                <w:sz w:val="20"/>
                <w:lang w:val="en-GB"/>
              </w:rPr>
              <w:t>Discuss</w:t>
            </w:r>
            <w:r>
              <w:rPr>
                <w:sz w:val="20"/>
                <w:lang w:val="en-GB"/>
              </w:rPr>
              <w:t xml:space="preserve"> </w:t>
            </w:r>
            <w:r w:rsidRPr="009319DD">
              <w:rPr>
                <w:sz w:val="20"/>
                <w:lang w:val="en-GB"/>
              </w:rPr>
              <w:t xml:space="preserve">and </w:t>
            </w:r>
            <w:r>
              <w:rPr>
                <w:sz w:val="20"/>
                <w:lang w:val="en-GB"/>
              </w:rPr>
              <w:t>choose</w:t>
            </w:r>
            <w:r w:rsidRPr="009319DD">
              <w:rPr>
                <w:sz w:val="20"/>
                <w:lang w:val="en-GB"/>
              </w:rPr>
              <w:t xml:space="preserve"> priorities for policy instruments for R&amp;D&amp;</w:t>
            </w:r>
            <w:r>
              <w:rPr>
                <w:sz w:val="20"/>
                <w:lang w:val="en-GB"/>
              </w:rPr>
              <w:t>I</w:t>
            </w:r>
            <w:r w:rsidR="00CB77D2">
              <w:rPr>
                <w:sz w:val="20"/>
                <w:lang w:val="en-GB"/>
              </w:rPr>
              <w:t xml:space="preserve"> uptake by the SMEs</w:t>
            </w:r>
          </w:p>
          <w:p w14:paraId="38BD08EB" w14:textId="01CBB544" w:rsidR="007A7BD8" w:rsidRDefault="007A7BD8" w:rsidP="007A7BD8">
            <w:pPr>
              <w:pStyle w:val="DefaultText"/>
              <w:numPr>
                <w:ilvl w:val="0"/>
                <w:numId w:val="14"/>
              </w:numPr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Interview with the moderator to tell oth</w:t>
            </w:r>
            <w:r w:rsidR="00662BEF">
              <w:rPr>
                <w:sz w:val="20"/>
                <w:lang w:val="en-GB"/>
              </w:rPr>
              <w:t>ers what you have come up with;</w:t>
            </w:r>
          </w:p>
          <w:p w14:paraId="470BF145" w14:textId="66D66697" w:rsidR="007A7BD8" w:rsidRPr="00F45273" w:rsidRDefault="007A7BD8" w:rsidP="007A7BD8">
            <w:pPr>
              <w:pStyle w:val="DefaultText"/>
              <w:numPr>
                <w:ilvl w:val="0"/>
                <w:numId w:val="14"/>
              </w:numPr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Vote for the top priorities via online survey to define future priorities for the Policy Learning Platforms</w:t>
            </w:r>
            <w:r w:rsidR="00662BEF">
              <w:rPr>
                <w:sz w:val="20"/>
                <w:lang w:val="en-GB"/>
              </w:rPr>
              <w:t>.</w:t>
            </w:r>
          </w:p>
        </w:tc>
      </w:tr>
      <w:tr w:rsidR="007A7BD8" w:rsidRPr="00732CDF" w14:paraId="058650AD" w14:textId="77777777" w:rsidTr="001F205A">
        <w:tc>
          <w:tcPr>
            <w:tcW w:w="1951" w:type="dxa"/>
          </w:tcPr>
          <w:p w14:paraId="495A3DDD" w14:textId="7EE290D6" w:rsidR="007A7BD8" w:rsidRDefault="007A7BD8" w:rsidP="00186012">
            <w:pPr>
              <w:pStyle w:val="DefaultText"/>
              <w:spacing w:before="120" w:after="120" w:line="240" w:lineRule="auto"/>
              <w:ind w:right="272"/>
              <w:rPr>
                <w:color w:val="003399"/>
                <w:sz w:val="20"/>
              </w:rPr>
            </w:pPr>
            <w:r>
              <w:rPr>
                <w:color w:val="003399"/>
                <w:sz w:val="20"/>
              </w:rPr>
              <w:t>1</w:t>
            </w:r>
            <w:r w:rsidR="00186012">
              <w:rPr>
                <w:color w:val="003399"/>
                <w:sz w:val="20"/>
              </w:rPr>
              <w:t>6</w:t>
            </w:r>
            <w:r>
              <w:rPr>
                <w:color w:val="003399"/>
                <w:sz w:val="20"/>
              </w:rPr>
              <w:t xml:space="preserve">.30 – </w:t>
            </w:r>
            <w:r w:rsidR="00186012">
              <w:rPr>
                <w:color w:val="003399"/>
                <w:sz w:val="20"/>
              </w:rPr>
              <w:t>17</w:t>
            </w:r>
            <w:r>
              <w:rPr>
                <w:color w:val="003399"/>
                <w:sz w:val="20"/>
              </w:rPr>
              <w:t>.00</w:t>
            </w:r>
          </w:p>
        </w:tc>
        <w:tc>
          <w:tcPr>
            <w:tcW w:w="7063" w:type="dxa"/>
          </w:tcPr>
          <w:p w14:paraId="2604142A" w14:textId="77777777" w:rsidR="007A7BD8" w:rsidRPr="00F45273" w:rsidRDefault="00A47C2A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Coffee</w:t>
            </w:r>
            <w:r w:rsidR="007A7BD8">
              <w:rPr>
                <w:b/>
                <w:sz w:val="20"/>
                <w:lang w:val="en-GB"/>
              </w:rPr>
              <w:t xml:space="preserve"> break</w:t>
            </w:r>
          </w:p>
        </w:tc>
      </w:tr>
      <w:tr w:rsidR="007A7BD8" w:rsidRPr="00732CDF" w14:paraId="4E26E8D1" w14:textId="77777777" w:rsidTr="001F205A">
        <w:tc>
          <w:tcPr>
            <w:tcW w:w="1951" w:type="dxa"/>
          </w:tcPr>
          <w:p w14:paraId="0CD19FEB" w14:textId="05A91E52" w:rsidR="007A7BD8" w:rsidRDefault="00186012" w:rsidP="00186012">
            <w:pPr>
              <w:pStyle w:val="DefaultText"/>
              <w:spacing w:before="120" w:after="120" w:line="240" w:lineRule="auto"/>
              <w:ind w:right="272"/>
              <w:rPr>
                <w:color w:val="003399"/>
                <w:sz w:val="20"/>
              </w:rPr>
            </w:pPr>
            <w:r>
              <w:rPr>
                <w:color w:val="003399"/>
                <w:sz w:val="20"/>
              </w:rPr>
              <w:t>17</w:t>
            </w:r>
            <w:r w:rsidR="007A7BD8">
              <w:rPr>
                <w:color w:val="003399"/>
                <w:sz w:val="20"/>
              </w:rPr>
              <w:t>.</w:t>
            </w:r>
            <w:r>
              <w:rPr>
                <w:color w:val="003399"/>
                <w:sz w:val="20"/>
              </w:rPr>
              <w:t xml:space="preserve">00 </w:t>
            </w:r>
            <w:r w:rsidR="007A7BD8">
              <w:rPr>
                <w:color w:val="003399"/>
                <w:sz w:val="20"/>
              </w:rPr>
              <w:t>– 17.</w:t>
            </w:r>
            <w:r>
              <w:rPr>
                <w:color w:val="003399"/>
                <w:sz w:val="20"/>
              </w:rPr>
              <w:t>30</w:t>
            </w:r>
          </w:p>
        </w:tc>
        <w:tc>
          <w:tcPr>
            <w:tcW w:w="7063" w:type="dxa"/>
          </w:tcPr>
          <w:p w14:paraId="0C55AEFD" w14:textId="53710409" w:rsidR="007A7BD8" w:rsidRPr="00E50DDF" w:rsidRDefault="007A7BD8" w:rsidP="001F205A">
            <w:pPr>
              <w:pStyle w:val="DefaultText"/>
              <w:tabs>
                <w:tab w:val="left" w:pos="0"/>
              </w:tabs>
              <w:spacing w:before="120" w:after="120" w:line="240" w:lineRule="auto"/>
              <w:ind w:right="272"/>
              <w:jc w:val="bot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Wrap up by moderator and concluding remarks by host</w:t>
            </w:r>
          </w:p>
        </w:tc>
      </w:tr>
    </w:tbl>
    <w:p w14:paraId="45BE69A6" w14:textId="77777777" w:rsidR="009E2CF4" w:rsidRPr="007A7BD8" w:rsidRDefault="009E2CF4" w:rsidP="00E50DDF">
      <w:pPr>
        <w:pStyle w:val="DefaultText"/>
        <w:tabs>
          <w:tab w:val="left" w:pos="10620"/>
        </w:tabs>
        <w:spacing w:before="120" w:after="120" w:line="240" w:lineRule="auto"/>
        <w:ind w:right="-11"/>
        <w:jc w:val="both"/>
        <w:rPr>
          <w:color w:val="000000" w:themeColor="text1"/>
          <w:sz w:val="20"/>
        </w:rPr>
      </w:pPr>
    </w:p>
    <w:sectPr w:rsidR="009E2CF4" w:rsidRPr="007A7BD8" w:rsidSect="0039238A">
      <w:headerReference w:type="default" r:id="rId8"/>
      <w:headerReference w:type="first" r:id="rId9"/>
      <w:pgSz w:w="11906" w:h="16838"/>
      <w:pgMar w:top="-1985" w:right="567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D3AA8" w14:textId="77777777" w:rsidR="0052215F" w:rsidRPr="00256CE8" w:rsidRDefault="0052215F" w:rsidP="00C93367">
      <w:pPr>
        <w:spacing w:line="240" w:lineRule="auto"/>
      </w:pPr>
      <w:r w:rsidRPr="00256CE8">
        <w:separator/>
      </w:r>
    </w:p>
  </w:endnote>
  <w:endnote w:type="continuationSeparator" w:id="0">
    <w:p w14:paraId="143EE202" w14:textId="77777777" w:rsidR="0052215F" w:rsidRPr="00256CE8" w:rsidRDefault="0052215F" w:rsidP="00C93367">
      <w:pPr>
        <w:spacing w:line="240" w:lineRule="auto"/>
      </w:pPr>
      <w:r w:rsidRPr="00256CE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C45F6" w14:textId="77777777" w:rsidR="0052215F" w:rsidRPr="00256CE8" w:rsidRDefault="0052215F" w:rsidP="00C93367">
      <w:pPr>
        <w:spacing w:line="240" w:lineRule="auto"/>
      </w:pPr>
      <w:r w:rsidRPr="00256CE8">
        <w:separator/>
      </w:r>
    </w:p>
  </w:footnote>
  <w:footnote w:type="continuationSeparator" w:id="0">
    <w:p w14:paraId="4AD73F8C" w14:textId="77777777" w:rsidR="0052215F" w:rsidRPr="00256CE8" w:rsidRDefault="0052215F" w:rsidP="00C93367">
      <w:pPr>
        <w:spacing w:line="240" w:lineRule="auto"/>
      </w:pPr>
      <w:r w:rsidRPr="00256CE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1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5"/>
      <w:gridCol w:w="3836"/>
      <w:gridCol w:w="3765"/>
    </w:tblGrid>
    <w:tr w:rsidR="000667D0" w:rsidRPr="00732CDF" w14:paraId="0EA5A8AF" w14:textId="77777777" w:rsidTr="000667D0">
      <w:trPr>
        <w:trHeight w:val="1025"/>
      </w:trPr>
      <w:tc>
        <w:tcPr>
          <w:tcW w:w="3585" w:type="dxa"/>
        </w:tcPr>
        <w:p w14:paraId="44927C80" w14:textId="77777777" w:rsidR="000667D0" w:rsidRDefault="000667D0" w:rsidP="0083287E">
          <w:pPr>
            <w:pStyle w:val="En-tte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FCE0653" wp14:editId="4DD5A420">
                <wp:extent cx="540000" cy="540000"/>
                <wp:effectExtent l="0" t="0" r="0" b="0"/>
                <wp:docPr id="7" name="Picture 7" descr="F:\PROPOSALS &amp; CONTRACTS\Contract\Event Contract\BE32253 Interreg plateform\Templates &amp; guidelines\INTERREG LOGO\Most used logo\interreg_icon_research_and_innovation_neg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ROPOSALS &amp; CONTRACTS\Contract\Event Contract\BE32253 Interreg plateform\Templates &amp; guidelines\INTERREG LOGO\Most used logo\interreg_icon_research_and_innovation_neg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 w:eastAsia="en-US"/>
            </w:rPr>
            <w:t xml:space="preserve">   </w:t>
          </w:r>
          <w:r>
            <w:rPr>
              <w:noProof/>
              <w:lang w:val="en-US" w:eastAsia="en-US"/>
            </w:rPr>
            <w:drawing>
              <wp:inline distT="0" distB="0" distL="0" distR="0" wp14:anchorId="180630C6" wp14:editId="4089EAE8">
                <wp:extent cx="540000" cy="540000"/>
                <wp:effectExtent l="0" t="0" r="0" b="0"/>
                <wp:docPr id="11" name="Picture 11" descr="F:\PROPOSALS &amp; CONTRACTS\Contract\Event Contract\BE32253 Interreg plateform\Templates &amp; guidelines\INTERREG LOGO\Most used logo\interreg_icon_competitiviness_neg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PROPOSALS &amp; CONTRACTS\Contract\Event Contract\BE32253 Interreg plateform\Templates &amp; guidelines\INTERREG LOGO\Most used logo\interreg_icon_competitiviness_neg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6" w:type="dxa"/>
        </w:tcPr>
        <w:p w14:paraId="42BF00A2" w14:textId="77777777" w:rsidR="000667D0" w:rsidRDefault="000667D0" w:rsidP="0083287E">
          <w:pPr>
            <w:pStyle w:val="DefaultText"/>
            <w:tabs>
              <w:tab w:val="left" w:pos="2160"/>
              <w:tab w:val="left" w:pos="4714"/>
              <w:tab w:val="left" w:pos="4997"/>
            </w:tabs>
            <w:spacing w:line="240" w:lineRule="auto"/>
            <w:jc w:val="right"/>
            <w:rPr>
              <w:i/>
              <w:lang w:val="en-GB"/>
            </w:rPr>
          </w:pPr>
        </w:p>
        <w:p w14:paraId="3488214B" w14:textId="77777777" w:rsidR="000667D0" w:rsidRDefault="000667D0" w:rsidP="0083287E">
          <w:pPr>
            <w:pStyle w:val="DefaultText"/>
            <w:tabs>
              <w:tab w:val="left" w:pos="2160"/>
              <w:tab w:val="left" w:pos="4714"/>
              <w:tab w:val="left" w:pos="4997"/>
            </w:tabs>
            <w:spacing w:line="240" w:lineRule="auto"/>
            <w:jc w:val="right"/>
            <w:rPr>
              <w:i/>
              <w:lang w:val="en-GB"/>
            </w:rPr>
          </w:pPr>
        </w:p>
        <w:p w14:paraId="6571F6F0" w14:textId="77777777" w:rsidR="000667D0" w:rsidRDefault="000667D0" w:rsidP="0083287E">
          <w:pPr>
            <w:pStyle w:val="En-tte"/>
            <w:jc w:val="right"/>
            <w:rPr>
              <w:lang w:val="en-US"/>
            </w:rPr>
          </w:pPr>
        </w:p>
      </w:tc>
      <w:tc>
        <w:tcPr>
          <w:tcW w:w="3765" w:type="dxa"/>
        </w:tcPr>
        <w:p w14:paraId="601B33F8" w14:textId="77777777" w:rsidR="000667D0" w:rsidRDefault="000667D0" w:rsidP="0083287E">
          <w:pPr>
            <w:pStyle w:val="En-tte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6058AFF" wp14:editId="1DB1FB68">
                <wp:extent cx="2254102" cy="532182"/>
                <wp:effectExtent l="0" t="0" r="0" b="1270"/>
                <wp:docPr id="12" name="Picture 12" descr="F:\PROPOSALS &amp; CONTRACTS\Contract\Event Contract\BE32253 Interreg plateform\Templates &amp; guidelines\INTERREG LOGO\01. Interreg Europe LOGO with Origami\QUADRI 4-colour process\Interreg_Europe_logo_QUAD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ROPOSALS &amp; CONTRACTS\Contract\Event Contract\BE32253 Interreg plateform\Templates &amp; guidelines\INTERREG LOGO\01. Interreg Europe LOGO with Origami\QUADRI 4-colour process\Interreg_Europe_logo_QUAD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4833" cy="53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44F128" w14:textId="77777777" w:rsidR="00732CDF" w:rsidRPr="00732CDF" w:rsidRDefault="00732CDF" w:rsidP="00732C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1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5"/>
      <w:gridCol w:w="3836"/>
      <w:gridCol w:w="3765"/>
    </w:tblGrid>
    <w:tr w:rsidR="00732CDF" w:rsidRPr="00732CDF" w14:paraId="57882A78" w14:textId="77777777" w:rsidTr="00732CDF">
      <w:trPr>
        <w:trHeight w:val="1025"/>
      </w:trPr>
      <w:tc>
        <w:tcPr>
          <w:tcW w:w="3618" w:type="dxa"/>
        </w:tcPr>
        <w:p w14:paraId="48490AC4" w14:textId="77777777" w:rsidR="00732CDF" w:rsidRDefault="000667D0">
          <w:pPr>
            <w:pStyle w:val="En-tte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006830C" wp14:editId="24DE3B07">
                <wp:extent cx="540000" cy="540000"/>
                <wp:effectExtent l="0" t="0" r="0" b="0"/>
                <wp:docPr id="6" name="Picture 6" descr="F:\PROPOSALS &amp; CONTRACTS\Contract\Event Contract\BE32253 Interreg plateform\Templates &amp; guidelines\INTERREG LOGO\Most used logo\interreg_icon_research_and_innovation_neg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ROPOSALS &amp; CONTRACTS\Contract\Event Contract\BE32253 Interreg plateform\Templates &amp; guidelines\INTERREG LOGO\Most used logo\interreg_icon_research_and_innovation_neg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32CDF">
            <w:rPr>
              <w:noProof/>
              <w:lang w:val="en-US" w:eastAsia="en-US"/>
            </w:rPr>
            <w:t xml:space="preserve">   </w:t>
          </w:r>
          <w:r w:rsidR="00732CDF">
            <w:rPr>
              <w:noProof/>
              <w:lang w:val="en-US" w:eastAsia="en-US"/>
            </w:rPr>
            <w:drawing>
              <wp:inline distT="0" distB="0" distL="0" distR="0" wp14:anchorId="7C8B42F2" wp14:editId="05944217">
                <wp:extent cx="540000" cy="540000"/>
                <wp:effectExtent l="0" t="0" r="0" b="0"/>
                <wp:docPr id="9" name="Picture 9" descr="F:\PROPOSALS &amp; CONTRACTS\Contract\Event Contract\BE32253 Interreg plateform\Templates &amp; guidelines\INTERREG LOGO\Most used logo\interreg_icon_competitiviness_neg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PROPOSALS &amp; CONTRACTS\Contract\Event Contract\BE32253 Interreg plateform\Templates &amp; guidelines\INTERREG LOGO\Most used logo\interreg_icon_competitiviness_neg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3" w:type="dxa"/>
        </w:tcPr>
        <w:p w14:paraId="352EE250" w14:textId="77777777" w:rsidR="00732CDF" w:rsidRDefault="00732CDF" w:rsidP="000378A1">
          <w:pPr>
            <w:pStyle w:val="DefaultText"/>
            <w:tabs>
              <w:tab w:val="left" w:pos="2160"/>
              <w:tab w:val="left" w:pos="4714"/>
              <w:tab w:val="left" w:pos="4997"/>
            </w:tabs>
            <w:spacing w:line="240" w:lineRule="auto"/>
            <w:jc w:val="right"/>
            <w:rPr>
              <w:i/>
              <w:lang w:val="en-GB"/>
            </w:rPr>
          </w:pPr>
        </w:p>
        <w:p w14:paraId="62ACDA1F" w14:textId="77777777" w:rsidR="00732CDF" w:rsidRDefault="00732CDF" w:rsidP="000378A1">
          <w:pPr>
            <w:pStyle w:val="DefaultText"/>
            <w:tabs>
              <w:tab w:val="left" w:pos="2160"/>
              <w:tab w:val="left" w:pos="4714"/>
              <w:tab w:val="left" w:pos="4997"/>
            </w:tabs>
            <w:spacing w:line="240" w:lineRule="auto"/>
            <w:jc w:val="right"/>
            <w:rPr>
              <w:i/>
              <w:lang w:val="en-GB"/>
            </w:rPr>
          </w:pPr>
        </w:p>
        <w:p w14:paraId="1C38C6E8" w14:textId="77777777" w:rsidR="00732CDF" w:rsidRDefault="00732CDF" w:rsidP="000378A1">
          <w:pPr>
            <w:pStyle w:val="En-tte"/>
            <w:jc w:val="right"/>
            <w:rPr>
              <w:lang w:val="en-US"/>
            </w:rPr>
          </w:pPr>
        </w:p>
      </w:tc>
      <w:tc>
        <w:tcPr>
          <w:tcW w:w="3685" w:type="dxa"/>
        </w:tcPr>
        <w:p w14:paraId="49337E7C" w14:textId="77777777" w:rsidR="00732CDF" w:rsidRDefault="00732CDF" w:rsidP="000378A1">
          <w:pPr>
            <w:pStyle w:val="En-tte"/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3B82FB8" wp14:editId="6C0B64A2">
                <wp:extent cx="2254102" cy="532182"/>
                <wp:effectExtent l="0" t="0" r="0" b="1270"/>
                <wp:docPr id="10" name="Picture 10" descr="F:\PROPOSALS &amp; CONTRACTS\Contract\Event Contract\BE32253 Interreg plateform\Templates &amp; guidelines\INTERREG LOGO\01. Interreg Europe LOGO with Origami\QUADRI 4-colour process\Interreg_Europe_logo_QUAD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ROPOSALS &amp; CONTRACTS\Contract\Event Contract\BE32253 Interreg plateform\Templates &amp; guidelines\INTERREG LOGO\01. Interreg Europe LOGO with Origami\QUADRI 4-colour process\Interreg_Europe_logo_QUAD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4833" cy="53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D22C1E" w14:textId="77777777" w:rsidR="00732CDF" w:rsidRPr="000378A1" w:rsidRDefault="00732CDF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A1F"/>
    <w:multiLevelType w:val="multilevel"/>
    <w:tmpl w:val="BCB60292"/>
    <w:styleLink w:val="list-heading-blu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  <w:color w:val="006DB6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  <w:color w:val="006DB6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67"/>
      </w:pPr>
      <w:rPr>
        <w:rFonts w:hint="default"/>
        <w:color w:val="006DB6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1" w15:restartNumberingAfterBreak="0">
    <w:nsid w:val="12BD1FC3"/>
    <w:multiLevelType w:val="hybridMultilevel"/>
    <w:tmpl w:val="FFF27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75F02"/>
    <w:multiLevelType w:val="hybridMultilevel"/>
    <w:tmpl w:val="179AB12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BEB0557"/>
    <w:multiLevelType w:val="multilevel"/>
    <w:tmpl w:val="1F50A540"/>
    <w:lvl w:ilvl="0">
      <w:start w:val="1"/>
      <w:numFmt w:val="decimal"/>
      <w:pStyle w:val="Titre1"/>
      <w:lvlText w:val="%1"/>
      <w:lvlJc w:val="left"/>
      <w:pPr>
        <w:tabs>
          <w:tab w:val="num" w:pos="538"/>
        </w:tabs>
        <w:ind w:left="567" w:hanging="567"/>
      </w:pPr>
      <w:rPr>
        <w:rFonts w:hint="default"/>
        <w:color w:val="006DB6"/>
        <w:sz w:val="36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53"/>
        </w:tabs>
        <w:ind w:left="576" w:hanging="576"/>
      </w:pPr>
      <w:rPr>
        <w:rFonts w:hint="default"/>
        <w:color w:val="006DB6"/>
        <w:sz w:val="2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006DB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000000"/>
      </w:rPr>
    </w:lvl>
  </w:abstractNum>
  <w:abstractNum w:abstractNumId="4" w15:restartNumberingAfterBreak="0">
    <w:nsid w:val="32540A3E"/>
    <w:multiLevelType w:val="hybridMultilevel"/>
    <w:tmpl w:val="C4BA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01EAE"/>
    <w:multiLevelType w:val="hybridMultilevel"/>
    <w:tmpl w:val="2716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8623D"/>
    <w:multiLevelType w:val="multilevel"/>
    <w:tmpl w:val="DB9C7134"/>
    <w:name w:val="list-number-color"/>
    <w:lvl w:ilvl="0">
      <w:start w:val="1"/>
      <w:numFmt w:val="decimal"/>
      <w:pStyle w:val="list-number-colo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7" w15:restartNumberingAfterBreak="0">
    <w:nsid w:val="3CBC2CBB"/>
    <w:multiLevelType w:val="hybridMultilevel"/>
    <w:tmpl w:val="3C2022F8"/>
    <w:lvl w:ilvl="0" w:tplc="F61C5834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3D204789"/>
    <w:multiLevelType w:val="multilevel"/>
    <w:tmpl w:val="A18AA0B2"/>
    <w:name w:val="list-number-black"/>
    <w:lvl w:ilvl="0">
      <w:start w:val="1"/>
      <w:numFmt w:val="decimal"/>
      <w:pStyle w:val="list-number-black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</w:rPr>
    </w:lvl>
  </w:abstractNum>
  <w:abstractNum w:abstractNumId="9" w15:restartNumberingAfterBreak="0">
    <w:nsid w:val="4254534A"/>
    <w:multiLevelType w:val="hybridMultilevel"/>
    <w:tmpl w:val="E758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F05EE"/>
    <w:multiLevelType w:val="hybridMultilevel"/>
    <w:tmpl w:val="8E92F2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E7D9D"/>
    <w:multiLevelType w:val="hybridMultilevel"/>
    <w:tmpl w:val="03B4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4384"/>
    <w:multiLevelType w:val="hybridMultilevel"/>
    <w:tmpl w:val="BDA2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71175"/>
    <w:multiLevelType w:val="multilevel"/>
    <w:tmpl w:val="EE7C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85566D"/>
    <w:multiLevelType w:val="multilevel"/>
    <w:tmpl w:val="0874B668"/>
    <w:name w:val="list-bullet-black"/>
    <w:lvl w:ilvl="0">
      <w:start w:val="1"/>
      <w:numFmt w:val="bullet"/>
      <w:pStyle w:val="list-bullet-black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</w:rPr>
    </w:lvl>
  </w:abstractNum>
  <w:abstractNum w:abstractNumId="15" w15:restartNumberingAfterBreak="0">
    <w:nsid w:val="51527101"/>
    <w:multiLevelType w:val="hybridMultilevel"/>
    <w:tmpl w:val="F63E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84B4E"/>
    <w:multiLevelType w:val="hybridMultilevel"/>
    <w:tmpl w:val="7618DA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472BD"/>
    <w:multiLevelType w:val="hybridMultilevel"/>
    <w:tmpl w:val="F502D638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73CE72AD"/>
    <w:multiLevelType w:val="multilevel"/>
    <w:tmpl w:val="1464A40A"/>
    <w:name w:val="list-bullet-color"/>
    <w:lvl w:ilvl="0">
      <w:start w:val="1"/>
      <w:numFmt w:val="bullet"/>
      <w:pStyle w:val="list-bullet-color"/>
      <w:lvlText w:val=""/>
      <w:lvlJc w:val="left"/>
      <w:pPr>
        <w:ind w:left="284" w:hanging="284"/>
      </w:pPr>
      <w:rPr>
        <w:rFonts w:ascii="Symbol" w:hAnsi="Symbol" w:hint="default"/>
        <w:color w:val="006DB6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006DB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4"/>
  </w:num>
  <w:num w:numId="5">
    <w:abstractNumId w:val="8"/>
  </w:num>
  <w:num w:numId="6">
    <w:abstractNumId w:val="6"/>
  </w:num>
  <w:num w:numId="7">
    <w:abstractNumId w:val="7"/>
  </w:num>
  <w:num w:numId="8">
    <w:abstractNumId w:val="17"/>
  </w:num>
  <w:num w:numId="9">
    <w:abstractNumId w:val="16"/>
  </w:num>
  <w:num w:numId="10">
    <w:abstractNumId w:val="10"/>
  </w:num>
  <w:num w:numId="11">
    <w:abstractNumId w:val="7"/>
  </w:num>
  <w:num w:numId="12">
    <w:abstractNumId w:val="11"/>
  </w:num>
  <w:num w:numId="13">
    <w:abstractNumId w:val="4"/>
  </w:num>
  <w:num w:numId="14">
    <w:abstractNumId w:val="5"/>
  </w:num>
  <w:num w:numId="15">
    <w:abstractNumId w:val="15"/>
  </w:num>
  <w:num w:numId="16">
    <w:abstractNumId w:val="12"/>
  </w:num>
  <w:num w:numId="17">
    <w:abstractNumId w:val="2"/>
  </w:num>
  <w:num w:numId="18">
    <w:abstractNumId w:val="13"/>
  </w:num>
  <w:num w:numId="19">
    <w:abstractNumId w:val="9"/>
  </w:num>
  <w:num w:numId="2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?xml version=&quot;1.0&quot;?&gt;_x000d__x000a_&lt;data customer=&quot;ecorys&quot; profile=&quot;ecorys&quot; model=&quot;ds-blanco-2010.xml&quot; country-code=&quot;31&quot; target=&quot;Microsoft Word&quot; target-version=&quot;14.0&quot; target-build=&quot;14.0.6024&quot; engine-version=&quot;2.6.7&quot; lastuser-initials=&quot;A&quot; lastuser-name=&quot;Admin&quot;&gt;&lt;ds-blanco-2010 template=&quot;ds-blanco-2010.dotm&quot; id=&quot;0e6018eef0a743dc86942b470c69d96e&quot; version=&quot;1.0&quot; lcid=&quot;1043&quot; locale=&quot;nl&quot;&gt;&lt;PAPER first=&quot;blanco&quot; other=&quot;blanco&quot;/&gt;&lt;mylang formatted-value=&quot;1043&quot;/&gt;&lt;cdpsubject/&gt;&lt;cdpauthor/&gt;&lt;cdpcompany/&gt;&lt;doctype value=&quot;1043&quot; formatted-value=&quot;1043&quot;/&gt;&lt;/ds-blanco-2010&gt;&lt;/data&gt;_x000d__x000a_"/>
    <w:docVar w:name="updated" w:val="true"/>
  </w:docVars>
  <w:rsids>
    <w:rsidRoot w:val="00EE5598"/>
    <w:rsid w:val="00003E1C"/>
    <w:rsid w:val="00007F48"/>
    <w:rsid w:val="0001012C"/>
    <w:rsid w:val="00013490"/>
    <w:rsid w:val="00015B8F"/>
    <w:rsid w:val="0002558E"/>
    <w:rsid w:val="000355FB"/>
    <w:rsid w:val="000378A1"/>
    <w:rsid w:val="0004481A"/>
    <w:rsid w:val="0004564F"/>
    <w:rsid w:val="00050D97"/>
    <w:rsid w:val="000667D0"/>
    <w:rsid w:val="00070A90"/>
    <w:rsid w:val="000721DE"/>
    <w:rsid w:val="000754B4"/>
    <w:rsid w:val="00084C81"/>
    <w:rsid w:val="000851CE"/>
    <w:rsid w:val="00090704"/>
    <w:rsid w:val="0009116B"/>
    <w:rsid w:val="00094603"/>
    <w:rsid w:val="00094EB5"/>
    <w:rsid w:val="000A05B1"/>
    <w:rsid w:val="000A43C1"/>
    <w:rsid w:val="000A7F09"/>
    <w:rsid w:val="000B05BA"/>
    <w:rsid w:val="000B47DF"/>
    <w:rsid w:val="000C5F58"/>
    <w:rsid w:val="000F132F"/>
    <w:rsid w:val="00113CF2"/>
    <w:rsid w:val="00122CC3"/>
    <w:rsid w:val="00125026"/>
    <w:rsid w:val="00126B93"/>
    <w:rsid w:val="001360FE"/>
    <w:rsid w:val="00141467"/>
    <w:rsid w:val="001415CB"/>
    <w:rsid w:val="00145138"/>
    <w:rsid w:val="00147ED7"/>
    <w:rsid w:val="00154381"/>
    <w:rsid w:val="001555B1"/>
    <w:rsid w:val="00155793"/>
    <w:rsid w:val="0016029C"/>
    <w:rsid w:val="00160946"/>
    <w:rsid w:val="001633EB"/>
    <w:rsid w:val="00171F54"/>
    <w:rsid w:val="0018043C"/>
    <w:rsid w:val="00181DC7"/>
    <w:rsid w:val="00186012"/>
    <w:rsid w:val="00193D17"/>
    <w:rsid w:val="00197E5A"/>
    <w:rsid w:val="001C1C4F"/>
    <w:rsid w:val="001C30BF"/>
    <w:rsid w:val="001C603A"/>
    <w:rsid w:val="001D2F71"/>
    <w:rsid w:val="001F133D"/>
    <w:rsid w:val="001F2AE3"/>
    <w:rsid w:val="001F5520"/>
    <w:rsid w:val="00204294"/>
    <w:rsid w:val="00212037"/>
    <w:rsid w:val="002158F4"/>
    <w:rsid w:val="00222F87"/>
    <w:rsid w:val="00227D9D"/>
    <w:rsid w:val="00243A3E"/>
    <w:rsid w:val="002510B3"/>
    <w:rsid w:val="00256CE8"/>
    <w:rsid w:val="00256CFA"/>
    <w:rsid w:val="00272543"/>
    <w:rsid w:val="0027444D"/>
    <w:rsid w:val="00276F83"/>
    <w:rsid w:val="00286F9E"/>
    <w:rsid w:val="002904F3"/>
    <w:rsid w:val="00292EB2"/>
    <w:rsid w:val="002975BF"/>
    <w:rsid w:val="002A7869"/>
    <w:rsid w:val="002B0AEB"/>
    <w:rsid w:val="002B1086"/>
    <w:rsid w:val="002B4D9F"/>
    <w:rsid w:val="002B6A9F"/>
    <w:rsid w:val="002E00CF"/>
    <w:rsid w:val="002E6346"/>
    <w:rsid w:val="002F2415"/>
    <w:rsid w:val="002F2FB1"/>
    <w:rsid w:val="00302459"/>
    <w:rsid w:val="0030382E"/>
    <w:rsid w:val="0030557E"/>
    <w:rsid w:val="00306C00"/>
    <w:rsid w:val="00307651"/>
    <w:rsid w:val="00310CDB"/>
    <w:rsid w:val="003114DA"/>
    <w:rsid w:val="00317778"/>
    <w:rsid w:val="00322622"/>
    <w:rsid w:val="0033044B"/>
    <w:rsid w:val="00333CD6"/>
    <w:rsid w:val="0033541D"/>
    <w:rsid w:val="00341693"/>
    <w:rsid w:val="00346404"/>
    <w:rsid w:val="00346667"/>
    <w:rsid w:val="00352D36"/>
    <w:rsid w:val="003569B3"/>
    <w:rsid w:val="003635F6"/>
    <w:rsid w:val="00374E8F"/>
    <w:rsid w:val="00375E91"/>
    <w:rsid w:val="00377E7D"/>
    <w:rsid w:val="00382974"/>
    <w:rsid w:val="00385C1E"/>
    <w:rsid w:val="00386D2D"/>
    <w:rsid w:val="0039238A"/>
    <w:rsid w:val="003925E9"/>
    <w:rsid w:val="003A132D"/>
    <w:rsid w:val="003A53C8"/>
    <w:rsid w:val="003A68D0"/>
    <w:rsid w:val="003A6CBD"/>
    <w:rsid w:val="003A79B1"/>
    <w:rsid w:val="003B5290"/>
    <w:rsid w:val="003B78F6"/>
    <w:rsid w:val="003C0CD3"/>
    <w:rsid w:val="003C1DE2"/>
    <w:rsid w:val="003C1F3A"/>
    <w:rsid w:val="003D72CE"/>
    <w:rsid w:val="003D7474"/>
    <w:rsid w:val="003F142D"/>
    <w:rsid w:val="003F767D"/>
    <w:rsid w:val="00403355"/>
    <w:rsid w:val="004251CE"/>
    <w:rsid w:val="00430A04"/>
    <w:rsid w:val="00431836"/>
    <w:rsid w:val="00433629"/>
    <w:rsid w:val="004451C4"/>
    <w:rsid w:val="00445A22"/>
    <w:rsid w:val="00447930"/>
    <w:rsid w:val="00457C09"/>
    <w:rsid w:val="00461660"/>
    <w:rsid w:val="00462AB4"/>
    <w:rsid w:val="00465290"/>
    <w:rsid w:val="004707FE"/>
    <w:rsid w:val="00477CA4"/>
    <w:rsid w:val="004841A8"/>
    <w:rsid w:val="0048482D"/>
    <w:rsid w:val="004A32BA"/>
    <w:rsid w:val="004A52D9"/>
    <w:rsid w:val="004B4021"/>
    <w:rsid w:val="004C388F"/>
    <w:rsid w:val="004D06CC"/>
    <w:rsid w:val="004D3034"/>
    <w:rsid w:val="004F2E9A"/>
    <w:rsid w:val="005043A0"/>
    <w:rsid w:val="005119C9"/>
    <w:rsid w:val="0052215F"/>
    <w:rsid w:val="00527362"/>
    <w:rsid w:val="005360D0"/>
    <w:rsid w:val="0053687B"/>
    <w:rsid w:val="00541214"/>
    <w:rsid w:val="0054205E"/>
    <w:rsid w:val="00545BD5"/>
    <w:rsid w:val="00546F07"/>
    <w:rsid w:val="00547489"/>
    <w:rsid w:val="005527B1"/>
    <w:rsid w:val="00565E33"/>
    <w:rsid w:val="0056697A"/>
    <w:rsid w:val="00575FE0"/>
    <w:rsid w:val="0057784A"/>
    <w:rsid w:val="00591E24"/>
    <w:rsid w:val="005A2AD2"/>
    <w:rsid w:val="005A6F1A"/>
    <w:rsid w:val="005B2A42"/>
    <w:rsid w:val="005C3A93"/>
    <w:rsid w:val="005C4BFB"/>
    <w:rsid w:val="005D4787"/>
    <w:rsid w:val="005D745A"/>
    <w:rsid w:val="005E157A"/>
    <w:rsid w:val="005E190B"/>
    <w:rsid w:val="005E3012"/>
    <w:rsid w:val="005F44BF"/>
    <w:rsid w:val="00602215"/>
    <w:rsid w:val="006068C3"/>
    <w:rsid w:val="00615EF4"/>
    <w:rsid w:val="00637D24"/>
    <w:rsid w:val="00642375"/>
    <w:rsid w:val="006521EE"/>
    <w:rsid w:val="006606E1"/>
    <w:rsid w:val="00661F33"/>
    <w:rsid w:val="00662BEF"/>
    <w:rsid w:val="00663F00"/>
    <w:rsid w:val="006643DA"/>
    <w:rsid w:val="00664DD1"/>
    <w:rsid w:val="006679C3"/>
    <w:rsid w:val="00680A72"/>
    <w:rsid w:val="00682B9C"/>
    <w:rsid w:val="00682F93"/>
    <w:rsid w:val="00684BB5"/>
    <w:rsid w:val="006A4613"/>
    <w:rsid w:val="006A489C"/>
    <w:rsid w:val="006A693B"/>
    <w:rsid w:val="006D2218"/>
    <w:rsid w:val="006E44D6"/>
    <w:rsid w:val="006E69FC"/>
    <w:rsid w:val="006F2F09"/>
    <w:rsid w:val="006F6179"/>
    <w:rsid w:val="007037D4"/>
    <w:rsid w:val="00706D88"/>
    <w:rsid w:val="00715CFB"/>
    <w:rsid w:val="00716888"/>
    <w:rsid w:val="007200CE"/>
    <w:rsid w:val="00720E85"/>
    <w:rsid w:val="007255B1"/>
    <w:rsid w:val="00727B49"/>
    <w:rsid w:val="00732CDF"/>
    <w:rsid w:val="0073492B"/>
    <w:rsid w:val="00745AB8"/>
    <w:rsid w:val="0075293C"/>
    <w:rsid w:val="007545C5"/>
    <w:rsid w:val="00756FDF"/>
    <w:rsid w:val="00757BFB"/>
    <w:rsid w:val="007606F4"/>
    <w:rsid w:val="007719B3"/>
    <w:rsid w:val="0077459C"/>
    <w:rsid w:val="00777FA9"/>
    <w:rsid w:val="00783721"/>
    <w:rsid w:val="007872AD"/>
    <w:rsid w:val="007873DC"/>
    <w:rsid w:val="00787F27"/>
    <w:rsid w:val="00793A99"/>
    <w:rsid w:val="007A4862"/>
    <w:rsid w:val="007A7BD8"/>
    <w:rsid w:val="007B58CA"/>
    <w:rsid w:val="007C1D1D"/>
    <w:rsid w:val="007E7979"/>
    <w:rsid w:val="007F3487"/>
    <w:rsid w:val="00814816"/>
    <w:rsid w:val="008210C4"/>
    <w:rsid w:val="00830DCB"/>
    <w:rsid w:val="00830F81"/>
    <w:rsid w:val="00832835"/>
    <w:rsid w:val="00835C4C"/>
    <w:rsid w:val="00840B2F"/>
    <w:rsid w:val="00860800"/>
    <w:rsid w:val="00875FBA"/>
    <w:rsid w:val="00877C8E"/>
    <w:rsid w:val="00880A20"/>
    <w:rsid w:val="00893E00"/>
    <w:rsid w:val="00896D06"/>
    <w:rsid w:val="008B156E"/>
    <w:rsid w:val="008C2FAD"/>
    <w:rsid w:val="008C6767"/>
    <w:rsid w:val="008D48DA"/>
    <w:rsid w:val="008D6F24"/>
    <w:rsid w:val="008D7A27"/>
    <w:rsid w:val="008F1D58"/>
    <w:rsid w:val="008F3399"/>
    <w:rsid w:val="0090168F"/>
    <w:rsid w:val="0090259E"/>
    <w:rsid w:val="0091146F"/>
    <w:rsid w:val="009146BD"/>
    <w:rsid w:val="00924732"/>
    <w:rsid w:val="00925C80"/>
    <w:rsid w:val="00926EB2"/>
    <w:rsid w:val="009319DD"/>
    <w:rsid w:val="00931A31"/>
    <w:rsid w:val="00937785"/>
    <w:rsid w:val="00937EFB"/>
    <w:rsid w:val="009553C8"/>
    <w:rsid w:val="00955CC7"/>
    <w:rsid w:val="009625BE"/>
    <w:rsid w:val="00962C1C"/>
    <w:rsid w:val="0097489B"/>
    <w:rsid w:val="00980341"/>
    <w:rsid w:val="00985671"/>
    <w:rsid w:val="00985A24"/>
    <w:rsid w:val="00987D4C"/>
    <w:rsid w:val="009913E8"/>
    <w:rsid w:val="00993177"/>
    <w:rsid w:val="00994636"/>
    <w:rsid w:val="009A303F"/>
    <w:rsid w:val="009A59CC"/>
    <w:rsid w:val="009B02E8"/>
    <w:rsid w:val="009B2C2F"/>
    <w:rsid w:val="009B63B0"/>
    <w:rsid w:val="009C1303"/>
    <w:rsid w:val="009C4455"/>
    <w:rsid w:val="009D0ECC"/>
    <w:rsid w:val="009D7558"/>
    <w:rsid w:val="009E2CF4"/>
    <w:rsid w:val="009F2306"/>
    <w:rsid w:val="009F5C5F"/>
    <w:rsid w:val="00A16104"/>
    <w:rsid w:val="00A17FBF"/>
    <w:rsid w:val="00A21F81"/>
    <w:rsid w:val="00A2246A"/>
    <w:rsid w:val="00A442C1"/>
    <w:rsid w:val="00A45047"/>
    <w:rsid w:val="00A47C2A"/>
    <w:rsid w:val="00A50A0E"/>
    <w:rsid w:val="00A50FA0"/>
    <w:rsid w:val="00A52CE1"/>
    <w:rsid w:val="00A62D3A"/>
    <w:rsid w:val="00A62F33"/>
    <w:rsid w:val="00A70B71"/>
    <w:rsid w:val="00A719FC"/>
    <w:rsid w:val="00A80DAE"/>
    <w:rsid w:val="00A81FEE"/>
    <w:rsid w:val="00A960DA"/>
    <w:rsid w:val="00A968E0"/>
    <w:rsid w:val="00A97338"/>
    <w:rsid w:val="00AA29A5"/>
    <w:rsid w:val="00AA4626"/>
    <w:rsid w:val="00AB0399"/>
    <w:rsid w:val="00AC08BE"/>
    <w:rsid w:val="00AE31B4"/>
    <w:rsid w:val="00AF1EDA"/>
    <w:rsid w:val="00B010D3"/>
    <w:rsid w:val="00B037DC"/>
    <w:rsid w:val="00B06371"/>
    <w:rsid w:val="00B0776F"/>
    <w:rsid w:val="00B2722B"/>
    <w:rsid w:val="00B30E04"/>
    <w:rsid w:val="00B37F08"/>
    <w:rsid w:val="00B50AAB"/>
    <w:rsid w:val="00B52903"/>
    <w:rsid w:val="00B559E9"/>
    <w:rsid w:val="00B66823"/>
    <w:rsid w:val="00B67A5D"/>
    <w:rsid w:val="00B67A8D"/>
    <w:rsid w:val="00B70EB3"/>
    <w:rsid w:val="00B751F4"/>
    <w:rsid w:val="00B85B49"/>
    <w:rsid w:val="00B97F37"/>
    <w:rsid w:val="00BA7103"/>
    <w:rsid w:val="00BA76BF"/>
    <w:rsid w:val="00BC02B7"/>
    <w:rsid w:val="00BD192B"/>
    <w:rsid w:val="00BD4968"/>
    <w:rsid w:val="00BF50B2"/>
    <w:rsid w:val="00BF774F"/>
    <w:rsid w:val="00BF7FE1"/>
    <w:rsid w:val="00C00B97"/>
    <w:rsid w:val="00C044D2"/>
    <w:rsid w:val="00C10E08"/>
    <w:rsid w:val="00C11E31"/>
    <w:rsid w:val="00C20C78"/>
    <w:rsid w:val="00C2475D"/>
    <w:rsid w:val="00C46528"/>
    <w:rsid w:val="00C51636"/>
    <w:rsid w:val="00C76129"/>
    <w:rsid w:val="00C76727"/>
    <w:rsid w:val="00C81403"/>
    <w:rsid w:val="00C93367"/>
    <w:rsid w:val="00C962F2"/>
    <w:rsid w:val="00C974FA"/>
    <w:rsid w:val="00CA6ECB"/>
    <w:rsid w:val="00CB77D2"/>
    <w:rsid w:val="00CC1BC0"/>
    <w:rsid w:val="00CC768E"/>
    <w:rsid w:val="00CD0E11"/>
    <w:rsid w:val="00CD4940"/>
    <w:rsid w:val="00CD63C0"/>
    <w:rsid w:val="00CE1DDC"/>
    <w:rsid w:val="00CE7B17"/>
    <w:rsid w:val="00CF3A27"/>
    <w:rsid w:val="00CF574B"/>
    <w:rsid w:val="00CF67A9"/>
    <w:rsid w:val="00CF72D5"/>
    <w:rsid w:val="00D136A7"/>
    <w:rsid w:val="00D272D6"/>
    <w:rsid w:val="00D3792A"/>
    <w:rsid w:val="00D47E4B"/>
    <w:rsid w:val="00D57358"/>
    <w:rsid w:val="00D573EA"/>
    <w:rsid w:val="00D7397C"/>
    <w:rsid w:val="00D829AA"/>
    <w:rsid w:val="00D86B18"/>
    <w:rsid w:val="00D91020"/>
    <w:rsid w:val="00D91CB2"/>
    <w:rsid w:val="00DA55AF"/>
    <w:rsid w:val="00DA7350"/>
    <w:rsid w:val="00DB177C"/>
    <w:rsid w:val="00DB3DBD"/>
    <w:rsid w:val="00DB477F"/>
    <w:rsid w:val="00DB4E70"/>
    <w:rsid w:val="00DB75BC"/>
    <w:rsid w:val="00DC70E6"/>
    <w:rsid w:val="00DD5BA1"/>
    <w:rsid w:val="00DE017F"/>
    <w:rsid w:val="00DE0D6D"/>
    <w:rsid w:val="00DE3AD6"/>
    <w:rsid w:val="00DE48EC"/>
    <w:rsid w:val="00DE7431"/>
    <w:rsid w:val="00DF26E6"/>
    <w:rsid w:val="00DF6805"/>
    <w:rsid w:val="00E02509"/>
    <w:rsid w:val="00E11868"/>
    <w:rsid w:val="00E11B02"/>
    <w:rsid w:val="00E13534"/>
    <w:rsid w:val="00E1426C"/>
    <w:rsid w:val="00E1548C"/>
    <w:rsid w:val="00E21523"/>
    <w:rsid w:val="00E34CB9"/>
    <w:rsid w:val="00E36E32"/>
    <w:rsid w:val="00E4027D"/>
    <w:rsid w:val="00E41E99"/>
    <w:rsid w:val="00E4342D"/>
    <w:rsid w:val="00E473EB"/>
    <w:rsid w:val="00E47743"/>
    <w:rsid w:val="00E50799"/>
    <w:rsid w:val="00E50DDF"/>
    <w:rsid w:val="00E53D40"/>
    <w:rsid w:val="00E6224D"/>
    <w:rsid w:val="00E6239A"/>
    <w:rsid w:val="00E6588A"/>
    <w:rsid w:val="00E76759"/>
    <w:rsid w:val="00E80B9F"/>
    <w:rsid w:val="00E81AB1"/>
    <w:rsid w:val="00E940B1"/>
    <w:rsid w:val="00E97437"/>
    <w:rsid w:val="00EB40B9"/>
    <w:rsid w:val="00EB4687"/>
    <w:rsid w:val="00EC32A9"/>
    <w:rsid w:val="00EC5312"/>
    <w:rsid w:val="00EC7370"/>
    <w:rsid w:val="00EE5598"/>
    <w:rsid w:val="00F10CC7"/>
    <w:rsid w:val="00F13B36"/>
    <w:rsid w:val="00F224CB"/>
    <w:rsid w:val="00F22862"/>
    <w:rsid w:val="00F274C0"/>
    <w:rsid w:val="00F403BB"/>
    <w:rsid w:val="00F43949"/>
    <w:rsid w:val="00F46A8D"/>
    <w:rsid w:val="00F6597F"/>
    <w:rsid w:val="00F908B7"/>
    <w:rsid w:val="00F95ABE"/>
    <w:rsid w:val="00FA0200"/>
    <w:rsid w:val="00FA1856"/>
    <w:rsid w:val="00FA458B"/>
    <w:rsid w:val="00FA6248"/>
    <w:rsid w:val="00FD21BF"/>
    <w:rsid w:val="00FE4A81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BA08E"/>
  <w15:docId w15:val="{F4A2C5CF-4824-4EAB-AE8F-BC26CC50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303"/>
    <w:pPr>
      <w:spacing w:after="0" w:line="280" w:lineRule="atLeast"/>
    </w:pPr>
    <w:rPr>
      <w:rFonts w:ascii="Arial" w:hAnsi="Arial" w:cs="Times New Roman"/>
      <w:sz w:val="18"/>
      <w:szCs w:val="24"/>
      <w:lang w:eastAsia="nl-NL"/>
    </w:rPr>
  </w:style>
  <w:style w:type="paragraph" w:styleId="Titre1">
    <w:name w:val="heading 1"/>
    <w:basedOn w:val="DefaultText"/>
    <w:next w:val="DefaultText"/>
    <w:link w:val="Titre1Car"/>
    <w:qFormat/>
    <w:rsid w:val="00F6597F"/>
    <w:pPr>
      <w:keepNext/>
      <w:keepLines/>
      <w:pageBreakBefore/>
      <w:numPr>
        <w:numId w:val="1"/>
      </w:numPr>
      <w:tabs>
        <w:tab w:val="left" w:pos="0"/>
      </w:tabs>
      <w:spacing w:after="840"/>
      <w:ind w:left="0"/>
      <w:outlineLvl w:val="0"/>
    </w:pPr>
    <w:rPr>
      <w:rFonts w:cs="Arial"/>
      <w:b/>
      <w:bCs/>
      <w:color w:val="006DB6"/>
      <w:sz w:val="36"/>
      <w:szCs w:val="32"/>
    </w:rPr>
  </w:style>
  <w:style w:type="paragraph" w:styleId="Titre2">
    <w:name w:val="heading 2"/>
    <w:basedOn w:val="DefaultText"/>
    <w:next w:val="DefaultText"/>
    <w:link w:val="Titre2Car"/>
    <w:qFormat/>
    <w:rsid w:val="00F6597F"/>
    <w:pPr>
      <w:keepNext/>
      <w:keepLines/>
      <w:numPr>
        <w:ilvl w:val="1"/>
        <w:numId w:val="1"/>
      </w:numPr>
      <w:spacing w:after="280"/>
      <w:ind w:left="0" w:hanging="567"/>
      <w:outlineLvl w:val="1"/>
    </w:pPr>
    <w:rPr>
      <w:rFonts w:cs="Arial"/>
      <w:bCs/>
      <w:iCs/>
      <w:color w:val="006DB6"/>
      <w:sz w:val="22"/>
      <w:szCs w:val="28"/>
    </w:rPr>
  </w:style>
  <w:style w:type="paragraph" w:styleId="Titre3">
    <w:name w:val="heading 3"/>
    <w:basedOn w:val="DefaultText"/>
    <w:next w:val="DefaultText"/>
    <w:link w:val="Titre3Car"/>
    <w:qFormat/>
    <w:rsid w:val="00F6597F"/>
    <w:pPr>
      <w:keepNext/>
      <w:keepLines/>
      <w:numPr>
        <w:ilvl w:val="2"/>
        <w:numId w:val="1"/>
      </w:numPr>
      <w:tabs>
        <w:tab w:val="left" w:pos="0"/>
      </w:tabs>
      <w:ind w:left="0"/>
      <w:outlineLvl w:val="2"/>
    </w:pPr>
    <w:rPr>
      <w:rFonts w:cs="Arial"/>
      <w:bCs/>
      <w:i/>
      <w:color w:val="006DB6"/>
      <w:szCs w:val="26"/>
    </w:rPr>
  </w:style>
  <w:style w:type="paragraph" w:styleId="Titre4">
    <w:name w:val="heading 4"/>
    <w:basedOn w:val="DefaultText"/>
    <w:next w:val="DefaultText"/>
    <w:link w:val="Titre4Car"/>
    <w:qFormat/>
    <w:rsid w:val="00C93367"/>
    <w:pPr>
      <w:keepNext/>
      <w:keepLines/>
      <w:outlineLvl w:val="3"/>
    </w:pPr>
    <w:rPr>
      <w:b/>
      <w:bCs/>
      <w:color w:val="006DB6"/>
      <w:szCs w:val="28"/>
    </w:rPr>
  </w:style>
  <w:style w:type="paragraph" w:styleId="Titre5">
    <w:name w:val="heading 5"/>
    <w:basedOn w:val="DefaultText"/>
    <w:next w:val="DefaultText"/>
    <w:link w:val="Titre5Car"/>
    <w:qFormat/>
    <w:rsid w:val="00C93367"/>
    <w:pPr>
      <w:keepNext/>
      <w:keepLines/>
      <w:outlineLvl w:val="4"/>
    </w:pPr>
    <w:rPr>
      <w:bCs/>
      <w:i/>
      <w:iCs/>
      <w:color w:val="006DB6"/>
      <w:szCs w:val="26"/>
    </w:rPr>
  </w:style>
  <w:style w:type="paragraph" w:styleId="Titre6">
    <w:name w:val="heading 6"/>
    <w:basedOn w:val="DefaultText"/>
    <w:next w:val="DefaultText"/>
    <w:link w:val="Titre6Car"/>
    <w:qFormat/>
    <w:rsid w:val="00C93367"/>
    <w:pPr>
      <w:keepNext/>
      <w:keepLines/>
      <w:outlineLvl w:val="5"/>
    </w:pPr>
    <w:rPr>
      <w:bCs/>
      <w:color w:val="006DB6"/>
      <w:szCs w:val="22"/>
    </w:rPr>
  </w:style>
  <w:style w:type="paragraph" w:styleId="Titre7">
    <w:name w:val="heading 7"/>
    <w:basedOn w:val="DefaultText"/>
    <w:next w:val="DefaultText"/>
    <w:link w:val="Titre7Car"/>
    <w:qFormat/>
    <w:rsid w:val="00C93367"/>
    <w:pPr>
      <w:keepNext/>
      <w:keepLines/>
      <w:outlineLvl w:val="6"/>
    </w:pPr>
    <w:rPr>
      <w:color w:val="006DB6"/>
    </w:rPr>
  </w:style>
  <w:style w:type="paragraph" w:styleId="Titre8">
    <w:name w:val="heading 8"/>
    <w:basedOn w:val="DefaultText"/>
    <w:next w:val="DefaultText"/>
    <w:link w:val="Titre8Car"/>
    <w:qFormat/>
    <w:rsid w:val="00C93367"/>
    <w:pPr>
      <w:keepNext/>
      <w:keepLines/>
      <w:outlineLvl w:val="7"/>
    </w:pPr>
    <w:rPr>
      <w:iCs/>
      <w:color w:val="006DB6"/>
    </w:rPr>
  </w:style>
  <w:style w:type="paragraph" w:styleId="Titre9">
    <w:name w:val="heading 9"/>
    <w:basedOn w:val="DefaultText"/>
    <w:next w:val="DefaultText"/>
    <w:link w:val="Titre9Car"/>
    <w:qFormat/>
    <w:rsid w:val="00C93367"/>
    <w:pPr>
      <w:keepNext/>
      <w:keepLines/>
      <w:outlineLvl w:val="8"/>
    </w:pPr>
    <w:rPr>
      <w:rFonts w:cs="Arial"/>
      <w:color w:val="006DB6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933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93367"/>
    <w:rPr>
      <w:rFonts w:ascii="Arial" w:eastAsia="Times New Roman" w:hAnsi="Arial" w:cs="Times New Roman"/>
      <w:sz w:val="18"/>
      <w:szCs w:val="24"/>
      <w:lang w:eastAsia="nl-NL"/>
    </w:rPr>
  </w:style>
  <w:style w:type="paragraph" w:styleId="Pieddepage">
    <w:name w:val="footer"/>
    <w:basedOn w:val="Normal"/>
    <w:link w:val="PieddepageCar"/>
    <w:rsid w:val="00C93367"/>
    <w:pPr>
      <w:tabs>
        <w:tab w:val="center" w:pos="4536"/>
        <w:tab w:val="right" w:pos="9072"/>
      </w:tabs>
      <w:spacing w:line="200" w:lineRule="atLeast"/>
    </w:pPr>
    <w:rPr>
      <w:sz w:val="14"/>
    </w:rPr>
  </w:style>
  <w:style w:type="character" w:customStyle="1" w:styleId="PieddepageCar">
    <w:name w:val="Pied de page Car"/>
    <w:basedOn w:val="Policepardfaut"/>
    <w:link w:val="Pieddepage"/>
    <w:rsid w:val="00C93367"/>
    <w:rPr>
      <w:rFonts w:ascii="Arial" w:eastAsia="Times New Roman" w:hAnsi="Arial" w:cs="Times New Roman"/>
      <w:sz w:val="14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rsid w:val="00C933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C93367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DefaultText">
    <w:name w:val="Default Text"/>
    <w:basedOn w:val="Normal"/>
    <w:link w:val="DefaultTextChar"/>
    <w:qFormat/>
    <w:rsid w:val="009C1303"/>
  </w:style>
  <w:style w:type="paragraph" w:customStyle="1" w:styleId="aanhef">
    <w:name w:val="aanhef"/>
    <w:basedOn w:val="DefaultText"/>
    <w:rsid w:val="00C93367"/>
    <w:pPr>
      <w:spacing w:after="280"/>
    </w:pPr>
  </w:style>
  <w:style w:type="paragraph" w:customStyle="1" w:styleId="aboutecorys">
    <w:name w:val="aboutecorys"/>
    <w:basedOn w:val="DefaultText"/>
    <w:next w:val="DefaultText"/>
    <w:rsid w:val="00C93367"/>
    <w:pPr>
      <w:spacing w:after="840"/>
    </w:pPr>
    <w:rPr>
      <w:color w:val="006DB6"/>
      <w:sz w:val="36"/>
    </w:rPr>
  </w:style>
  <w:style w:type="paragraph" w:customStyle="1" w:styleId="adres">
    <w:name w:val="adres"/>
    <w:basedOn w:val="DefaultText"/>
    <w:rsid w:val="00C93367"/>
  </w:style>
  <w:style w:type="paragraph" w:customStyle="1" w:styleId="afzendgegevens">
    <w:name w:val="afzendgegevens"/>
    <w:basedOn w:val="DefaultText"/>
    <w:rsid w:val="00C93367"/>
    <w:pPr>
      <w:spacing w:line="220" w:lineRule="atLeast"/>
    </w:pPr>
    <w:rPr>
      <w:sz w:val="14"/>
    </w:rPr>
  </w:style>
  <w:style w:type="paragraph" w:customStyle="1" w:styleId="afzendgegevensachter">
    <w:name w:val="afzendgegevensachter"/>
    <w:basedOn w:val="DefaultText"/>
    <w:rsid w:val="00C93367"/>
    <w:rPr>
      <w:color w:val="003C64"/>
      <w:sz w:val="16"/>
    </w:rPr>
  </w:style>
  <w:style w:type="paragraph" w:customStyle="1" w:styleId="afzendgegevensachter-vet">
    <w:name w:val="afzendgegevensachter-vet"/>
    <w:basedOn w:val="afzendgegevensachter"/>
    <w:rsid w:val="00C93367"/>
    <w:rPr>
      <w:b/>
    </w:rPr>
  </w:style>
  <w:style w:type="paragraph" w:customStyle="1" w:styleId="bronvermelding">
    <w:name w:val="bronvermelding"/>
    <w:basedOn w:val="DefaultText"/>
    <w:next w:val="DefaultText"/>
    <w:rsid w:val="00C93367"/>
    <w:rPr>
      <w:sz w:val="14"/>
    </w:rPr>
  </w:style>
  <w:style w:type="paragraph" w:customStyle="1" w:styleId="DefaultTextBold">
    <w:name w:val="Default Text Bold"/>
    <w:basedOn w:val="DefaultText"/>
    <w:next w:val="DefaultText"/>
    <w:rsid w:val="00C93367"/>
    <w:rPr>
      <w:b/>
    </w:rPr>
  </w:style>
  <w:style w:type="paragraph" w:styleId="Lgende">
    <w:name w:val="caption"/>
    <w:basedOn w:val="DefaultText"/>
    <w:next w:val="DefaultText"/>
    <w:qFormat/>
    <w:rsid w:val="003B5290"/>
    <w:pPr>
      <w:keepNext/>
      <w:keepLines/>
      <w:tabs>
        <w:tab w:val="left" w:pos="1134"/>
        <w:tab w:val="left" w:pos="1701"/>
      </w:tabs>
      <w:spacing w:line="240" w:lineRule="atLeast"/>
      <w:ind w:left="1134" w:hanging="1134"/>
    </w:pPr>
    <w:rPr>
      <w:b/>
      <w:bCs/>
      <w:sz w:val="16"/>
      <w:szCs w:val="20"/>
    </w:rPr>
  </w:style>
  <w:style w:type="character" w:styleId="Marquedecommentaire">
    <w:name w:val="annotation reference"/>
    <w:rsid w:val="00C93367"/>
    <w:rPr>
      <w:sz w:val="16"/>
      <w:szCs w:val="16"/>
    </w:rPr>
  </w:style>
  <w:style w:type="paragraph" w:styleId="Commentaire">
    <w:name w:val="annotation text"/>
    <w:basedOn w:val="Normal"/>
    <w:link w:val="CommentaireCar"/>
    <w:rsid w:val="00C933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93367"/>
    <w:rPr>
      <w:rFonts w:ascii="Arial" w:eastAsia="Times New Roman" w:hAnsi="Arial" w:cs="Times New Roman"/>
      <w:sz w:val="20"/>
      <w:szCs w:val="20"/>
      <w:lang w:eastAsia="nl-NL"/>
    </w:rPr>
  </w:style>
  <w:style w:type="paragraph" w:styleId="Objetducommentaire">
    <w:name w:val="annotation subject"/>
    <w:basedOn w:val="Commentaire"/>
    <w:next w:val="Commentaire"/>
    <w:link w:val="ObjetducommentaireCar"/>
    <w:rsid w:val="00C933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93367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customStyle="1" w:styleId="doctype">
    <w:name w:val="doctype"/>
    <w:basedOn w:val="Normal"/>
    <w:rsid w:val="00C93367"/>
    <w:rPr>
      <w:b/>
      <w:caps/>
      <w:sz w:val="32"/>
    </w:rPr>
  </w:style>
  <w:style w:type="paragraph" w:styleId="Explorateurdedocuments">
    <w:name w:val="Document Map"/>
    <w:basedOn w:val="Normal"/>
    <w:link w:val="ExplorateurdedocumentsCar"/>
    <w:rsid w:val="00C933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rsid w:val="00C93367"/>
    <w:rPr>
      <w:rFonts w:ascii="Tahoma" w:eastAsia="Times New Roman" w:hAnsi="Tahoma" w:cs="Tahoma"/>
      <w:sz w:val="20"/>
      <w:szCs w:val="20"/>
      <w:shd w:val="clear" w:color="auto" w:fill="000080"/>
      <w:lang w:eastAsia="nl-NL"/>
    </w:rPr>
  </w:style>
  <w:style w:type="character" w:styleId="Appeldenotedefin">
    <w:name w:val="endnote reference"/>
    <w:rsid w:val="00C93367"/>
    <w:rPr>
      <w:vertAlign w:val="superscript"/>
    </w:rPr>
  </w:style>
  <w:style w:type="paragraph" w:styleId="Notedefin">
    <w:name w:val="endnote text"/>
    <w:basedOn w:val="Normal"/>
    <w:link w:val="NotedefinCar"/>
    <w:rsid w:val="00C9336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C93367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filename">
    <w:name w:val="filename"/>
    <w:basedOn w:val="DefaultText"/>
    <w:rsid w:val="00C93367"/>
    <w:rPr>
      <w:noProof/>
      <w:color w:val="000000"/>
      <w:sz w:val="16"/>
    </w:rPr>
  </w:style>
  <w:style w:type="character" w:styleId="Appelnotedebasdep">
    <w:name w:val="footnote reference"/>
    <w:rsid w:val="00C93367"/>
    <w:rPr>
      <w:vertAlign w:val="superscript"/>
    </w:rPr>
  </w:style>
  <w:style w:type="paragraph" w:styleId="Notedebasdepage">
    <w:name w:val="footnote text"/>
    <w:basedOn w:val="Normal"/>
    <w:link w:val="NotedebasdepageCar"/>
    <w:rsid w:val="00C93367"/>
    <w:pPr>
      <w:tabs>
        <w:tab w:val="left" w:pos="340"/>
      </w:tabs>
      <w:spacing w:line="200" w:lineRule="atLeast"/>
      <w:ind w:left="340" w:hanging="340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93367"/>
    <w:rPr>
      <w:rFonts w:ascii="Arial" w:eastAsia="Times New Roman" w:hAnsi="Arial" w:cs="Times New Roman"/>
      <w:sz w:val="14"/>
      <w:szCs w:val="20"/>
      <w:lang w:eastAsia="nl-NL"/>
    </w:rPr>
  </w:style>
  <w:style w:type="paragraph" w:customStyle="1" w:styleId="front-inbetween">
    <w:name w:val="front-inbetween"/>
    <w:basedOn w:val="DefaultText"/>
    <w:next w:val="Normal"/>
    <w:rsid w:val="00C93367"/>
    <w:pPr>
      <w:spacing w:line="320" w:lineRule="atLeast"/>
    </w:pPr>
  </w:style>
  <w:style w:type="paragraph" w:customStyle="1" w:styleId="groetregel">
    <w:name w:val="groetregel"/>
    <w:basedOn w:val="DefaultText"/>
    <w:rsid w:val="00C93367"/>
    <w:pPr>
      <w:spacing w:before="560" w:after="840"/>
    </w:pPr>
  </w:style>
  <w:style w:type="character" w:customStyle="1" w:styleId="Titre1Car">
    <w:name w:val="Titre 1 Car"/>
    <w:basedOn w:val="Policepardfaut"/>
    <w:link w:val="Titre1"/>
    <w:rsid w:val="00F6597F"/>
    <w:rPr>
      <w:rFonts w:ascii="Arial" w:hAnsi="Arial" w:cs="Arial"/>
      <w:b/>
      <w:bCs/>
      <w:color w:val="006DB6"/>
      <w:sz w:val="36"/>
      <w:szCs w:val="32"/>
      <w:lang w:eastAsia="nl-NL"/>
    </w:rPr>
  </w:style>
  <w:style w:type="character" w:customStyle="1" w:styleId="Titre2Car">
    <w:name w:val="Titre 2 Car"/>
    <w:basedOn w:val="Policepardfaut"/>
    <w:link w:val="Titre2"/>
    <w:rsid w:val="00F6597F"/>
    <w:rPr>
      <w:rFonts w:ascii="Arial" w:hAnsi="Arial" w:cs="Arial"/>
      <w:bCs/>
      <w:iCs/>
      <w:color w:val="006DB6"/>
      <w:szCs w:val="28"/>
      <w:lang w:eastAsia="nl-NL"/>
    </w:rPr>
  </w:style>
  <w:style w:type="character" w:customStyle="1" w:styleId="Titre3Car">
    <w:name w:val="Titre 3 Car"/>
    <w:basedOn w:val="Policepardfaut"/>
    <w:link w:val="Titre3"/>
    <w:rsid w:val="00F6597F"/>
    <w:rPr>
      <w:rFonts w:ascii="Arial" w:hAnsi="Arial" w:cs="Arial"/>
      <w:bCs/>
      <w:i/>
      <w:color w:val="006DB6"/>
      <w:sz w:val="18"/>
      <w:szCs w:val="26"/>
      <w:lang w:eastAsia="nl-NL"/>
    </w:rPr>
  </w:style>
  <w:style w:type="character" w:customStyle="1" w:styleId="Titre4Car">
    <w:name w:val="Titre 4 Car"/>
    <w:basedOn w:val="Policepardfaut"/>
    <w:link w:val="Titre4"/>
    <w:rsid w:val="00C93367"/>
    <w:rPr>
      <w:rFonts w:ascii="Arial" w:eastAsia="Times New Roman" w:hAnsi="Arial" w:cs="Times New Roman"/>
      <w:b/>
      <w:bCs/>
      <w:color w:val="006DB6"/>
      <w:sz w:val="18"/>
      <w:szCs w:val="28"/>
      <w:lang w:eastAsia="nl-NL"/>
    </w:rPr>
  </w:style>
  <w:style w:type="character" w:customStyle="1" w:styleId="Titre5Car">
    <w:name w:val="Titre 5 Car"/>
    <w:basedOn w:val="Policepardfaut"/>
    <w:link w:val="Titre5"/>
    <w:rsid w:val="00C93367"/>
    <w:rPr>
      <w:rFonts w:ascii="Arial" w:eastAsia="Times New Roman" w:hAnsi="Arial" w:cs="Times New Roman"/>
      <w:bCs/>
      <w:i/>
      <w:iCs/>
      <w:color w:val="006DB6"/>
      <w:sz w:val="18"/>
      <w:szCs w:val="26"/>
      <w:lang w:eastAsia="nl-NL"/>
    </w:rPr>
  </w:style>
  <w:style w:type="character" w:customStyle="1" w:styleId="Titre6Car">
    <w:name w:val="Titre 6 Car"/>
    <w:basedOn w:val="Policepardfaut"/>
    <w:link w:val="Titre6"/>
    <w:rsid w:val="00C93367"/>
    <w:rPr>
      <w:rFonts w:ascii="Arial" w:eastAsia="Times New Roman" w:hAnsi="Arial" w:cs="Times New Roman"/>
      <w:bCs/>
      <w:color w:val="006DB6"/>
      <w:sz w:val="18"/>
      <w:lang w:eastAsia="nl-NL"/>
    </w:rPr>
  </w:style>
  <w:style w:type="character" w:customStyle="1" w:styleId="Titre7Car">
    <w:name w:val="Titre 7 Car"/>
    <w:basedOn w:val="Policepardfaut"/>
    <w:link w:val="Titre7"/>
    <w:rsid w:val="00C93367"/>
    <w:rPr>
      <w:rFonts w:ascii="Arial" w:eastAsia="Times New Roman" w:hAnsi="Arial" w:cs="Times New Roman"/>
      <w:color w:val="006DB6"/>
      <w:sz w:val="18"/>
      <w:szCs w:val="24"/>
      <w:lang w:eastAsia="nl-NL"/>
    </w:rPr>
  </w:style>
  <w:style w:type="character" w:customStyle="1" w:styleId="Titre8Car">
    <w:name w:val="Titre 8 Car"/>
    <w:basedOn w:val="Policepardfaut"/>
    <w:link w:val="Titre8"/>
    <w:rsid w:val="00C93367"/>
    <w:rPr>
      <w:rFonts w:ascii="Arial" w:eastAsia="Times New Roman" w:hAnsi="Arial" w:cs="Times New Roman"/>
      <w:iCs/>
      <w:color w:val="006DB6"/>
      <w:sz w:val="18"/>
      <w:szCs w:val="24"/>
      <w:lang w:eastAsia="nl-NL"/>
    </w:rPr>
  </w:style>
  <w:style w:type="character" w:customStyle="1" w:styleId="Titre9Car">
    <w:name w:val="Titre 9 Car"/>
    <w:basedOn w:val="Policepardfaut"/>
    <w:link w:val="Titre9"/>
    <w:rsid w:val="00C93367"/>
    <w:rPr>
      <w:rFonts w:ascii="Arial" w:eastAsia="Times New Roman" w:hAnsi="Arial" w:cs="Arial"/>
      <w:color w:val="006DB6"/>
      <w:sz w:val="18"/>
      <w:lang w:eastAsia="nl-NL"/>
    </w:rPr>
  </w:style>
  <w:style w:type="paragraph" w:customStyle="1" w:styleId="heading-blue-1">
    <w:name w:val="heading-blue-1"/>
    <w:basedOn w:val="DefaultText"/>
    <w:next w:val="DefaultText"/>
    <w:rsid w:val="00C93367"/>
    <w:pPr>
      <w:keepNext/>
      <w:keepLines/>
      <w:spacing w:after="840"/>
      <w:outlineLvl w:val="0"/>
    </w:pPr>
    <w:rPr>
      <w:b/>
      <w:color w:val="006DB6"/>
      <w:sz w:val="36"/>
    </w:rPr>
  </w:style>
  <w:style w:type="paragraph" w:customStyle="1" w:styleId="heading-blue-2">
    <w:name w:val="heading-blue-2"/>
    <w:basedOn w:val="DefaultText"/>
    <w:next w:val="DefaultText"/>
    <w:rsid w:val="00C93367"/>
    <w:pPr>
      <w:keepNext/>
      <w:keepLines/>
      <w:spacing w:after="280"/>
      <w:outlineLvl w:val="1"/>
    </w:pPr>
    <w:rPr>
      <w:color w:val="006DB6"/>
      <w:sz w:val="22"/>
    </w:rPr>
  </w:style>
  <w:style w:type="paragraph" w:customStyle="1" w:styleId="heading-blue-3">
    <w:name w:val="heading-blue-3"/>
    <w:basedOn w:val="DefaultText"/>
    <w:next w:val="DefaultText"/>
    <w:rsid w:val="00C93367"/>
    <w:pPr>
      <w:keepNext/>
      <w:keepLines/>
      <w:outlineLvl w:val="2"/>
    </w:pPr>
    <w:rPr>
      <w:i/>
      <w:color w:val="006DB6"/>
    </w:rPr>
  </w:style>
  <w:style w:type="paragraph" w:customStyle="1" w:styleId="heading-blue-4">
    <w:name w:val="heading-blue-4"/>
    <w:basedOn w:val="DefaultText"/>
    <w:next w:val="DefaultText"/>
    <w:rsid w:val="00C93367"/>
    <w:pPr>
      <w:keepNext/>
      <w:keepLines/>
      <w:outlineLvl w:val="3"/>
    </w:pPr>
    <w:rPr>
      <w:i/>
      <w:color w:val="006DB6"/>
    </w:rPr>
  </w:style>
  <w:style w:type="paragraph" w:customStyle="1" w:styleId="heading-blue-5">
    <w:name w:val="heading-blue-5"/>
    <w:basedOn w:val="DefaultText"/>
    <w:next w:val="DefaultText"/>
    <w:rsid w:val="00C93367"/>
    <w:pPr>
      <w:keepNext/>
      <w:keepLines/>
      <w:outlineLvl w:val="4"/>
    </w:pPr>
    <w:rPr>
      <w:b/>
      <w:color w:val="006DB6"/>
    </w:rPr>
  </w:style>
  <w:style w:type="paragraph" w:customStyle="1" w:styleId="heading-blue-6">
    <w:name w:val="heading-blue-6"/>
    <w:basedOn w:val="DefaultText"/>
    <w:next w:val="DefaultText"/>
    <w:rsid w:val="00C93367"/>
    <w:pPr>
      <w:keepNext/>
      <w:keepLines/>
      <w:outlineLvl w:val="5"/>
    </w:pPr>
    <w:rPr>
      <w:color w:val="006DB6"/>
    </w:rPr>
  </w:style>
  <w:style w:type="paragraph" w:styleId="Index1">
    <w:name w:val="index 1"/>
    <w:basedOn w:val="Normal"/>
    <w:next w:val="Normal"/>
    <w:autoRedefine/>
    <w:rsid w:val="00C93367"/>
    <w:pPr>
      <w:ind w:left="190" w:hanging="190"/>
    </w:pPr>
  </w:style>
  <w:style w:type="paragraph" w:styleId="Index2">
    <w:name w:val="index 2"/>
    <w:basedOn w:val="Normal"/>
    <w:next w:val="Normal"/>
    <w:autoRedefine/>
    <w:rsid w:val="00C93367"/>
    <w:pPr>
      <w:ind w:left="380" w:hanging="190"/>
    </w:pPr>
  </w:style>
  <w:style w:type="paragraph" w:styleId="Index3">
    <w:name w:val="index 3"/>
    <w:basedOn w:val="Normal"/>
    <w:next w:val="Normal"/>
    <w:autoRedefine/>
    <w:rsid w:val="00C93367"/>
    <w:pPr>
      <w:ind w:left="570" w:hanging="190"/>
    </w:pPr>
  </w:style>
  <w:style w:type="paragraph" w:styleId="Index4">
    <w:name w:val="index 4"/>
    <w:basedOn w:val="Normal"/>
    <w:next w:val="Normal"/>
    <w:autoRedefine/>
    <w:rsid w:val="00C93367"/>
    <w:pPr>
      <w:ind w:left="760" w:hanging="190"/>
    </w:pPr>
  </w:style>
  <w:style w:type="paragraph" w:styleId="Index5">
    <w:name w:val="index 5"/>
    <w:basedOn w:val="Normal"/>
    <w:next w:val="Normal"/>
    <w:autoRedefine/>
    <w:rsid w:val="00C93367"/>
    <w:pPr>
      <w:ind w:left="950" w:hanging="190"/>
    </w:pPr>
  </w:style>
  <w:style w:type="paragraph" w:styleId="Index6">
    <w:name w:val="index 6"/>
    <w:basedOn w:val="Normal"/>
    <w:next w:val="Normal"/>
    <w:autoRedefine/>
    <w:rsid w:val="00C93367"/>
    <w:pPr>
      <w:ind w:left="1140" w:hanging="190"/>
    </w:pPr>
  </w:style>
  <w:style w:type="paragraph" w:styleId="Index7">
    <w:name w:val="index 7"/>
    <w:basedOn w:val="Normal"/>
    <w:next w:val="Normal"/>
    <w:autoRedefine/>
    <w:rsid w:val="00C93367"/>
    <w:pPr>
      <w:ind w:left="1330" w:hanging="190"/>
    </w:pPr>
  </w:style>
  <w:style w:type="paragraph" w:styleId="Index8">
    <w:name w:val="index 8"/>
    <w:basedOn w:val="Normal"/>
    <w:next w:val="Normal"/>
    <w:autoRedefine/>
    <w:rsid w:val="00C93367"/>
    <w:pPr>
      <w:ind w:left="1520" w:hanging="190"/>
    </w:pPr>
  </w:style>
  <w:style w:type="paragraph" w:styleId="Index9">
    <w:name w:val="index 9"/>
    <w:basedOn w:val="Normal"/>
    <w:next w:val="Normal"/>
    <w:autoRedefine/>
    <w:rsid w:val="00C93367"/>
    <w:pPr>
      <w:ind w:left="1710" w:hanging="190"/>
    </w:pPr>
  </w:style>
  <w:style w:type="paragraph" w:styleId="Titreindex">
    <w:name w:val="index heading"/>
    <w:basedOn w:val="Normal"/>
    <w:next w:val="Index1"/>
    <w:rsid w:val="00C93367"/>
    <w:rPr>
      <w:rFonts w:cs="Arial"/>
      <w:b/>
      <w:bCs/>
    </w:rPr>
  </w:style>
  <w:style w:type="paragraph" w:customStyle="1" w:styleId="kaderkop">
    <w:name w:val="kaderkop"/>
    <w:basedOn w:val="DefaultText"/>
    <w:rsid w:val="00C93367"/>
    <w:pPr>
      <w:ind w:left="340"/>
    </w:pPr>
    <w:rPr>
      <w:b/>
      <w:color w:val="006DB6"/>
      <w:sz w:val="16"/>
    </w:rPr>
  </w:style>
  <w:style w:type="paragraph" w:customStyle="1" w:styleId="kadertekst">
    <w:name w:val="kadertekst"/>
    <w:basedOn w:val="DefaultText"/>
    <w:rsid w:val="00C93367"/>
    <w:pPr>
      <w:ind w:left="346"/>
    </w:pPr>
    <w:rPr>
      <w:color w:val="006DB6"/>
      <w:sz w:val="16"/>
    </w:rPr>
  </w:style>
  <w:style w:type="paragraph" w:customStyle="1" w:styleId="landnamen">
    <w:name w:val="landnamen"/>
    <w:basedOn w:val="DefaultText"/>
    <w:rsid w:val="00C93367"/>
    <w:pPr>
      <w:spacing w:line="144" w:lineRule="atLeast"/>
      <w:jc w:val="center"/>
    </w:pPr>
    <w:rPr>
      <w:b/>
      <w:smallCaps/>
      <w:color w:val="9C9D9F"/>
      <w:spacing w:val="-2"/>
      <w:sz w:val="11"/>
    </w:rPr>
  </w:style>
  <w:style w:type="numbering" w:customStyle="1" w:styleId="list-heading-black">
    <w:name w:val="list-heading-black"/>
    <w:rsid w:val="00C93367"/>
  </w:style>
  <w:style w:type="numbering" w:customStyle="1" w:styleId="list-heading-blue">
    <w:name w:val="list-heading-blue"/>
    <w:rsid w:val="00C93367"/>
    <w:pPr>
      <w:numPr>
        <w:numId w:val="2"/>
      </w:numPr>
    </w:pPr>
  </w:style>
  <w:style w:type="paragraph" w:styleId="Textedemacro">
    <w:name w:val="macro"/>
    <w:link w:val="TextedemacroCar"/>
    <w:rsid w:val="00C933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TextedemacroCar">
    <w:name w:val="Texte de macro Car"/>
    <w:basedOn w:val="Policepardfaut"/>
    <w:link w:val="Textedemacro"/>
    <w:rsid w:val="00C93367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no-heading-blue-1">
    <w:name w:val="no-heading-blue-1"/>
    <w:basedOn w:val="DefaultText"/>
    <w:next w:val="DefaultText"/>
    <w:rsid w:val="00C93367"/>
    <w:pPr>
      <w:keepNext/>
      <w:keepLines/>
      <w:pageBreakBefore/>
      <w:spacing w:after="840"/>
      <w:outlineLvl w:val="0"/>
    </w:pPr>
    <w:rPr>
      <w:b/>
      <w:color w:val="006DB6"/>
      <w:sz w:val="36"/>
    </w:rPr>
  </w:style>
  <w:style w:type="paragraph" w:customStyle="1" w:styleId="no-heading-blue-2">
    <w:name w:val="no-heading-blue-2"/>
    <w:basedOn w:val="DefaultText"/>
    <w:next w:val="DefaultText"/>
    <w:rsid w:val="00C93367"/>
    <w:pPr>
      <w:keepNext/>
      <w:keepLines/>
      <w:spacing w:after="280"/>
      <w:outlineLvl w:val="1"/>
    </w:pPr>
    <w:rPr>
      <w:color w:val="006DB6"/>
      <w:sz w:val="22"/>
    </w:rPr>
  </w:style>
  <w:style w:type="paragraph" w:customStyle="1" w:styleId="no-heading-blue-3">
    <w:name w:val="no-heading-blue-3"/>
    <w:basedOn w:val="DefaultText"/>
    <w:next w:val="DefaultText"/>
    <w:rsid w:val="00C93367"/>
    <w:pPr>
      <w:keepNext/>
      <w:keepLines/>
      <w:outlineLvl w:val="2"/>
    </w:pPr>
    <w:rPr>
      <w:b/>
      <w:color w:val="006DB6"/>
    </w:rPr>
  </w:style>
  <w:style w:type="paragraph" w:customStyle="1" w:styleId="no-heading-blue-4">
    <w:name w:val="no-heading-blue-4"/>
    <w:basedOn w:val="DefaultText"/>
    <w:next w:val="DefaultText"/>
    <w:rsid w:val="00C93367"/>
    <w:pPr>
      <w:keepNext/>
      <w:keepLines/>
      <w:outlineLvl w:val="3"/>
    </w:pPr>
    <w:rPr>
      <w:i/>
      <w:color w:val="006DB6"/>
    </w:rPr>
  </w:style>
  <w:style w:type="character" w:styleId="Numrodepage">
    <w:name w:val="page number"/>
    <w:basedOn w:val="Policepardfaut"/>
    <w:rsid w:val="00C93367"/>
  </w:style>
  <w:style w:type="paragraph" w:customStyle="1" w:styleId="paginanummer">
    <w:name w:val="paginanummer"/>
    <w:basedOn w:val="DefaultText"/>
    <w:rsid w:val="00C93367"/>
    <w:pPr>
      <w:spacing w:after="142" w:line="200" w:lineRule="atLeast"/>
      <w:jc w:val="center"/>
    </w:pPr>
    <w:rPr>
      <w:sz w:val="14"/>
    </w:rPr>
  </w:style>
  <w:style w:type="paragraph" w:customStyle="1" w:styleId="paginanummering">
    <w:name w:val="paginanummering"/>
    <w:basedOn w:val="DefaultText"/>
    <w:rsid w:val="00C93367"/>
    <w:pPr>
      <w:jc w:val="right"/>
    </w:pPr>
    <w:rPr>
      <w:sz w:val="14"/>
    </w:rPr>
  </w:style>
  <w:style w:type="paragraph" w:customStyle="1" w:styleId="refdata-frontpage">
    <w:name w:val="refdata-frontpage"/>
    <w:basedOn w:val="DefaultText"/>
    <w:rsid w:val="00C93367"/>
    <w:pPr>
      <w:spacing w:line="560" w:lineRule="atLeast"/>
    </w:pPr>
    <w:rPr>
      <w:color w:val="003C64"/>
      <w:sz w:val="22"/>
    </w:rPr>
  </w:style>
  <w:style w:type="paragraph" w:customStyle="1" w:styleId="referentiegegevens">
    <w:name w:val="referentiegegevens"/>
    <w:basedOn w:val="DefaultText"/>
    <w:rsid w:val="00C93367"/>
  </w:style>
  <w:style w:type="paragraph" w:customStyle="1" w:styleId="referentiekopjes">
    <w:name w:val="referentiekopjes"/>
    <w:basedOn w:val="DefaultText"/>
    <w:rsid w:val="00C93367"/>
    <w:rPr>
      <w:sz w:val="14"/>
    </w:rPr>
  </w:style>
  <w:style w:type="paragraph" w:customStyle="1" w:styleId="rubricering">
    <w:name w:val="rubricering"/>
    <w:basedOn w:val="DefaultText"/>
    <w:rsid w:val="00C93367"/>
    <w:rPr>
      <w:color w:val="A0A5A5"/>
      <w:sz w:val="144"/>
    </w:rPr>
  </w:style>
  <w:style w:type="paragraph" w:customStyle="1" w:styleId="slogan">
    <w:name w:val="slogan"/>
    <w:basedOn w:val="DefaultText"/>
    <w:rsid w:val="00C93367"/>
    <w:rPr>
      <w:b/>
      <w:i/>
      <w:color w:val="006DB6"/>
      <w:sz w:val="22"/>
    </w:rPr>
  </w:style>
  <w:style w:type="paragraph" w:customStyle="1" w:styleId="subtitle-inside">
    <w:name w:val="subtitle-inside"/>
    <w:basedOn w:val="DefaultText"/>
    <w:rsid w:val="00C93367"/>
    <w:rPr>
      <w:sz w:val="24"/>
    </w:rPr>
  </w:style>
  <w:style w:type="paragraph" w:customStyle="1" w:styleId="spacingtitleinside">
    <w:name w:val="spacingtitleinside"/>
    <w:basedOn w:val="subtitle-inside"/>
    <w:rsid w:val="00C93367"/>
    <w:pPr>
      <w:spacing w:after="360" w:line="380" w:lineRule="atLeast"/>
    </w:pPr>
    <w:rPr>
      <w:sz w:val="72"/>
    </w:rPr>
  </w:style>
  <w:style w:type="paragraph" w:customStyle="1" w:styleId="subtitle-frontpage">
    <w:name w:val="subtitle-frontpage"/>
    <w:basedOn w:val="DefaultText"/>
    <w:next w:val="front-inbetween"/>
    <w:rsid w:val="00C93367"/>
    <w:pPr>
      <w:spacing w:line="720" w:lineRule="atLeast"/>
    </w:pPr>
    <w:rPr>
      <w:color w:val="A0A5A5"/>
      <w:sz w:val="44"/>
    </w:rPr>
  </w:style>
  <w:style w:type="paragraph" w:customStyle="1" w:styleId="tabelkop">
    <w:name w:val="tabelkop"/>
    <w:basedOn w:val="DefaultText"/>
    <w:rsid w:val="00C93367"/>
    <w:pPr>
      <w:keepNext/>
      <w:keepLines/>
    </w:pPr>
    <w:rPr>
      <w:b/>
      <w:color w:val="FFFFFF"/>
      <w:sz w:val="16"/>
    </w:rPr>
  </w:style>
  <w:style w:type="paragraph" w:customStyle="1" w:styleId="tabeltekst">
    <w:name w:val="tabeltekst"/>
    <w:basedOn w:val="DefaultText"/>
    <w:rsid w:val="00C93367"/>
    <w:rPr>
      <w:color w:val="000000"/>
      <w:sz w:val="16"/>
    </w:rPr>
  </w:style>
  <w:style w:type="table" w:styleId="Grilledutableau">
    <w:name w:val="Table Grid"/>
    <w:basedOn w:val="TableauNormal"/>
    <w:rsid w:val="00C93367"/>
    <w:pPr>
      <w:spacing w:after="0" w:line="280" w:lineRule="atLeast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rsid w:val="00C93367"/>
    <w:pPr>
      <w:ind w:left="190" w:hanging="190"/>
    </w:pPr>
  </w:style>
  <w:style w:type="paragraph" w:styleId="Tabledesillustrations">
    <w:name w:val="table of figures"/>
    <w:basedOn w:val="Normal"/>
    <w:next w:val="DefaultText"/>
    <w:rsid w:val="00C93367"/>
  </w:style>
  <w:style w:type="paragraph" w:customStyle="1" w:styleId="table-header-zwart">
    <w:name w:val="table-header-zwart"/>
    <w:basedOn w:val="DefaultText"/>
    <w:rsid w:val="00C93367"/>
    <w:pPr>
      <w:keepNext/>
      <w:keepLines/>
    </w:pPr>
    <w:rPr>
      <w:b/>
      <w:sz w:val="16"/>
    </w:rPr>
  </w:style>
  <w:style w:type="paragraph" w:customStyle="1" w:styleId="table-header-blauw">
    <w:name w:val="table-header-blauw"/>
    <w:basedOn w:val="table-header-zwart"/>
    <w:rsid w:val="00C93367"/>
    <w:rPr>
      <w:color w:val="006DB6"/>
    </w:rPr>
  </w:style>
  <w:style w:type="paragraph" w:customStyle="1" w:styleId="table-header-blauwgroen">
    <w:name w:val="table-header-blauwgroen"/>
    <w:basedOn w:val="table-header-zwart"/>
    <w:rsid w:val="00C93367"/>
    <w:rPr>
      <w:color w:val="009696"/>
    </w:rPr>
  </w:style>
  <w:style w:type="paragraph" w:customStyle="1" w:styleId="table-header-donkerblauw">
    <w:name w:val="table-header-donkerblauw"/>
    <w:basedOn w:val="table-header-zwart"/>
    <w:rsid w:val="00C93367"/>
    <w:rPr>
      <w:color w:val="003C64"/>
    </w:rPr>
  </w:style>
  <w:style w:type="paragraph" w:customStyle="1" w:styleId="table-header-grijs">
    <w:name w:val="table-header-grijs"/>
    <w:basedOn w:val="table-header-zwart"/>
    <w:rsid w:val="00C93367"/>
    <w:rPr>
      <w:color w:val="A0A5A5"/>
    </w:rPr>
  </w:style>
  <w:style w:type="paragraph" w:customStyle="1" w:styleId="table-header-groen">
    <w:name w:val="table-header-groen"/>
    <w:basedOn w:val="table-header-zwart"/>
    <w:rsid w:val="00C93367"/>
    <w:rPr>
      <w:color w:val="A0BE00"/>
    </w:rPr>
  </w:style>
  <w:style w:type="paragraph" w:customStyle="1" w:styleId="table-header-oranje">
    <w:name w:val="table-header-oranje"/>
    <w:basedOn w:val="table-header-zwart"/>
    <w:rsid w:val="00C93367"/>
    <w:rPr>
      <w:color w:val="F49A00"/>
    </w:rPr>
  </w:style>
  <w:style w:type="paragraph" w:customStyle="1" w:styleId="table-header-paars">
    <w:name w:val="table-header-paars"/>
    <w:basedOn w:val="table-header-zwart"/>
    <w:rsid w:val="00C93367"/>
    <w:rPr>
      <w:color w:val="980D7D"/>
    </w:rPr>
  </w:style>
  <w:style w:type="paragraph" w:customStyle="1" w:styleId="table-header-roze">
    <w:name w:val="table-header-roze"/>
    <w:basedOn w:val="table-header-zwart"/>
    <w:rsid w:val="00C93367"/>
    <w:rPr>
      <w:color w:val="E30052"/>
    </w:rPr>
  </w:style>
  <w:style w:type="paragraph" w:customStyle="1" w:styleId="table-header-wit">
    <w:name w:val="table-header-wit"/>
    <w:basedOn w:val="table-header-zwart"/>
    <w:rsid w:val="00C93367"/>
    <w:rPr>
      <w:color w:val="FFFFFF"/>
    </w:rPr>
  </w:style>
  <w:style w:type="paragraph" w:customStyle="1" w:styleId="tableofcontents">
    <w:name w:val="tableofcontents"/>
    <w:basedOn w:val="DefaultText"/>
    <w:next w:val="DefaultText"/>
    <w:rsid w:val="00C93367"/>
    <w:rPr>
      <w:color w:val="006DB6"/>
      <w:sz w:val="36"/>
    </w:rPr>
  </w:style>
  <w:style w:type="table" w:customStyle="1" w:styleId="table-style-zwart-000-outline">
    <w:name w:val="table-style-zwart-000-outline"/>
    <w:basedOn w:val="TableauNormal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00-outline">
    <w:name w:val="table-style-blauw-000-outline"/>
    <w:basedOn w:val="TableauNormal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00-none">
    <w:name w:val="table-style-blauw-000-none"/>
    <w:basedOn w:val="table-style-blauw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40-outline">
    <w:name w:val="table-style-blauw-04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pct40" w:color="A4BFE1" w:fill="A4BFE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40-none">
    <w:name w:val="table-style-blauw-040-none"/>
    <w:basedOn w:val="table-style-blauw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A4BFE1" w:fill="A4BFE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70-outline">
    <w:name w:val="table-style-blauw-07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pct70" w:color="4E93CA" w:fill="4E93C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70-none">
    <w:name w:val="table-style-blauw-070-none"/>
    <w:basedOn w:val="table-style-blauw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4E93CA" w:fill="4E93C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100-outline">
    <w:name w:val="table-style-blauw-10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</w:tcBorders>
      </w:tcPr>
    </w:tblStylePr>
  </w:style>
  <w:style w:type="table" w:customStyle="1" w:styleId="table-style-blauw-100-none">
    <w:name w:val="table-style-blauw-100-none"/>
    <w:basedOn w:val="table-style-blauw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</w:tcBorders>
      </w:tcPr>
    </w:tblStylePr>
  </w:style>
  <w:style w:type="table" w:customStyle="1" w:styleId="table-style-blauwgroen-000-outline">
    <w:name w:val="table-style-blauwgroen-000-outline"/>
    <w:basedOn w:val="TableauNormal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9696"/>
        <w:left w:val="single" w:sz="6" w:space="0" w:color="009696"/>
        <w:bottom w:val="single" w:sz="6" w:space="0" w:color="009696"/>
        <w:right w:val="single" w:sz="6" w:space="0" w:color="009696"/>
        <w:insideV w:val="single" w:sz="6" w:space="0" w:color="009696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00-none">
    <w:name w:val="table-style-blauwgroen-000-none"/>
    <w:basedOn w:val="table-style-blauwgroen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40-outline">
    <w:name w:val="table-style-blauwgroen-04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pct40" w:color="A6D7D4" w:fill="A6D7D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40-none">
    <w:name w:val="table-style-blauwgroen-040-none"/>
    <w:basedOn w:val="table-style-blauwgroen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A6D7D4" w:fill="A6D7D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70-outline">
    <w:name w:val="table-style-blauwgroen-07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pct70" w:color="3DB6B3" w:fill="3DB6B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70-none">
    <w:name w:val="table-style-blauwgroen-070-none"/>
    <w:basedOn w:val="table-style-blauwgroen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3DB6B3" w:fill="3DB6B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100-outline">
    <w:name w:val="table-style-blauwgroen-10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solid" w:color="009696" w:fill="00969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100-none">
    <w:name w:val="table-style-blauwgroen-100-none"/>
    <w:basedOn w:val="table-style-blauwgroen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9696" w:fill="00969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00-outline">
    <w:name w:val="table-style-donkerblauw-000-outline"/>
    <w:basedOn w:val="TableauNormal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3C64"/>
        <w:left w:val="single" w:sz="6" w:space="0" w:color="003C64"/>
        <w:bottom w:val="single" w:sz="6" w:space="0" w:color="003C64"/>
        <w:right w:val="single" w:sz="6" w:space="0" w:color="003C64"/>
        <w:insideV w:val="single" w:sz="6" w:space="0" w:color="003C64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00-none">
    <w:name w:val="table-style-donkerblauw-000-none"/>
    <w:basedOn w:val="table-style-donkerblauw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40-outline">
    <w:name w:val="table-style-donkerblauw-04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pct40" w:color="879DBA" w:fill="879DB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40-none">
    <w:name w:val="table-style-donkerblauw-040-none"/>
    <w:basedOn w:val="table-style-donkerblauw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879DBA" w:fill="879DB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70-outline">
    <w:name w:val="table-style-donkerblauw-07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pct70" w:color="32648B" w:fill="32648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70-none">
    <w:name w:val="table-style-donkerblauw-070-none"/>
    <w:basedOn w:val="table-style-donkerblauw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32648B" w:fill="32648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100-outline">
    <w:name w:val="table-style-donkerblauw-10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solid" w:color="003C64" w:fill="003C6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100-none">
    <w:name w:val="table-style-donkerblauw-100-none"/>
    <w:basedOn w:val="table-style-donkerblauw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3C64" w:fill="003C6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00-outline">
    <w:name w:val="table-style-grijs-000-outline"/>
    <w:basedOn w:val="table-style-zwart-000-outline"/>
    <w:rsid w:val="00D272D6"/>
    <w:tblPr>
      <w:tblBorders>
        <w:top w:val="single" w:sz="6" w:space="0" w:color="A0A5A5"/>
        <w:left w:val="single" w:sz="6" w:space="0" w:color="A0A5A5"/>
        <w:bottom w:val="single" w:sz="6" w:space="0" w:color="A0A5A5"/>
        <w:right w:val="single" w:sz="6" w:space="0" w:color="A0A5A5"/>
        <w:insideV w:val="single" w:sz="6" w:space="0" w:color="A0A5A5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00-none">
    <w:name w:val="table-style-grijs-000-no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40-outline">
    <w:name w:val="table-style-grijs-04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pct40" w:color="DADCDB" w:fill="DADCD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40-none">
    <w:name w:val="table-style-grijs-040-none"/>
    <w:basedOn w:val="table-style-grijs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ADCDB" w:fill="DADCD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70-outline">
    <w:name w:val="table-style-grijs-07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pct70" w:color="BDB7B6" w:fill="BDB7B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70-none">
    <w:name w:val="table-style-grijs-070-none"/>
    <w:basedOn w:val="table-style-grijs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BDB7B6" w:fill="BDB7B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100-outline">
    <w:name w:val="table-style-grijs-10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solid" w:color="A0A5A5" w:fill="A0A5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100-none">
    <w:name w:val="table-style-grijs-100-none"/>
    <w:basedOn w:val="table-style-grijs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0A5A5" w:fill="A0A5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00-outline">
    <w:name w:val="table-style-groen-000-outline"/>
    <w:basedOn w:val="table-style-zwart-000-outline"/>
    <w:rsid w:val="00D272D6"/>
    <w:tblPr>
      <w:tblBorders>
        <w:top w:val="single" w:sz="6" w:space="0" w:color="A0BE00"/>
        <w:left w:val="single" w:sz="6" w:space="0" w:color="A0BE00"/>
        <w:bottom w:val="single" w:sz="6" w:space="0" w:color="A0BE00"/>
        <w:right w:val="single" w:sz="6" w:space="0" w:color="A0BE00"/>
        <w:insideV w:val="single" w:sz="6" w:space="0" w:color="A0BE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00-none">
    <w:name w:val="table-style-groen-000-no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40-outline">
    <w:name w:val="table-style-groen-04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pct40" w:color="DCE7B0" w:fill="DCE7B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40-none">
    <w:name w:val="table-style-groen-040-none"/>
    <w:basedOn w:val="table-style-groen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CE7B0" w:fill="DCE7B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70-outline">
    <w:name w:val="table-style-groen-07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pct70" w:color="C0D46A" w:fill="C0D46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70-none">
    <w:name w:val="table-style-groen-070-none"/>
    <w:basedOn w:val="table-style-groen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C0D46A" w:fill="C0D46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100-outline">
    <w:name w:val="table-style-groen-10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solid" w:color="A0BE00" w:fill="A0BE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100-none">
    <w:name w:val="table-style-groen-100-none"/>
    <w:basedOn w:val="table-style-groen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0BE00" w:fill="A0BE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00-outline">
    <w:name w:val="table-style-oranje-000-outline"/>
    <w:basedOn w:val="table-style-zwart-000-outline"/>
    <w:rsid w:val="00D272D6"/>
    <w:tblPr>
      <w:tblBorders>
        <w:top w:val="single" w:sz="6" w:space="0" w:color="F49A00"/>
        <w:left w:val="single" w:sz="6" w:space="0" w:color="F49A00"/>
        <w:bottom w:val="single" w:sz="6" w:space="0" w:color="F49A00"/>
        <w:right w:val="single" w:sz="6" w:space="0" w:color="F49A00"/>
        <w:insideV w:val="single" w:sz="6" w:space="0" w:color="F49A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00-none">
    <w:name w:val="table-style-oranje-000-no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40-outline">
    <w:name w:val="table-style-oranje-04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pct40" w:color="FDD8A5" w:fill="FDD8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40-none">
    <w:name w:val="table-style-oranje-040-none"/>
    <w:basedOn w:val="table-style-oranje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FDD8A5" w:fill="FDD8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70-outline">
    <w:name w:val="table-style-oranje-07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pct70" w:color="F9B95C" w:fill="F9B95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70-none">
    <w:name w:val="table-style-oranje-070-none"/>
    <w:basedOn w:val="table-style-oranje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F9B95C" w:fill="F9B95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100-outline">
    <w:name w:val="table-style-oranje-10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solid" w:color="F49A00" w:fill="F49A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100-none">
    <w:name w:val="table-style-oranje-100-none"/>
    <w:basedOn w:val="table-style-oranje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49A00" w:fill="F49A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00-outline">
    <w:name w:val="table-style-paars-000-outline"/>
    <w:basedOn w:val="table-style-zwart-000-outline"/>
    <w:rsid w:val="00D272D6"/>
    <w:tblPr>
      <w:tblBorders>
        <w:top w:val="single" w:sz="6" w:space="0" w:color="980D7D"/>
        <w:left w:val="single" w:sz="6" w:space="0" w:color="980D7D"/>
        <w:bottom w:val="single" w:sz="6" w:space="0" w:color="980D7D"/>
        <w:right w:val="single" w:sz="6" w:space="0" w:color="980D7D"/>
        <w:insideV w:val="single" w:sz="6" w:space="0" w:color="980D7D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00-none">
    <w:name w:val="table-style-paars-000-no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40-outline">
    <w:name w:val="table-style-paars-04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pct40" w:color="D2AACC" w:fill="D2AAC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40-none">
    <w:name w:val="table-style-paars-040-none"/>
    <w:basedOn w:val="table-style-paars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2AACC" w:fill="D2AAC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70-outline">
    <w:name w:val="table-style-paars-07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pct70" w:color="B466A1" w:fill="B466A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70-none">
    <w:name w:val="table-style-paars-070-none"/>
    <w:basedOn w:val="table-style-paars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B466A1" w:fill="B466A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100-outline">
    <w:name w:val="table-style-paars-10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solid" w:color="980D7D" w:fill="980D7D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100-none">
    <w:name w:val="table-style-paars-100-none"/>
    <w:basedOn w:val="table-style-paars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80D7D" w:fill="980D7D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00-outline">
    <w:name w:val="table-style-roze-000-outline"/>
    <w:basedOn w:val="table-style-zwart-000-outline"/>
    <w:rsid w:val="00D272D6"/>
    <w:tblPr>
      <w:tblBorders>
        <w:top w:val="single" w:sz="6" w:space="0" w:color="E30052"/>
        <w:left w:val="single" w:sz="6" w:space="0" w:color="E30052"/>
        <w:bottom w:val="single" w:sz="6" w:space="0" w:color="E30052"/>
        <w:right w:val="single" w:sz="6" w:space="0" w:color="E30052"/>
        <w:insideV w:val="single" w:sz="6" w:space="0" w:color="E30052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00-none">
    <w:name w:val="table-style-roze-000-no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40-outline">
    <w:name w:val="table-style-roze-04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pct40" w:color="F4B3B5" w:fill="F4B3B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40-none">
    <w:name w:val="table-style-roze-040-none"/>
    <w:basedOn w:val="table-style-roze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F4B3B5" w:fill="F4B3B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70-outline">
    <w:name w:val="table-style-roze-07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pct70" w:color="EB6D7E" w:fill="EB6D7E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70-none">
    <w:name w:val="table-style-roze-070-none"/>
    <w:basedOn w:val="table-style-roze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EB6D7E" w:fill="EB6D7E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100-outline">
    <w:name w:val="table-style-roze-10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solid" w:color="E30052" w:fill="E30052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100-none">
    <w:name w:val="table-style-roze-100-none"/>
    <w:basedOn w:val="table-style-roze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E30052" w:fill="E30052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00-none">
    <w:name w:val="table-style-zwart-000-no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40-outline">
    <w:name w:val="table-style-zwart-04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pct40" w:color="B1B2B4" w:fill="B1B2B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40-none">
    <w:name w:val="table-style-zwart-040-none"/>
    <w:basedOn w:val="table-style-zwart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B1B2B4" w:fill="B1B2B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70-outline">
    <w:name w:val="table-style-zwart-07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pct70" w:color="707173" w:fill="70717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70-none">
    <w:name w:val="table-style-zwart-070-none"/>
    <w:basedOn w:val="table-style-zwart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707173" w:fill="70717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100-outline">
    <w:name w:val="table-style-zwart-10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0000" w:fill="0000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100-none">
    <w:name w:val="table-style-zwart-100-none"/>
    <w:basedOn w:val="table-style-zwart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paragraph" w:customStyle="1" w:styleId="table-text">
    <w:name w:val="table-text"/>
    <w:basedOn w:val="DefaultText"/>
    <w:rsid w:val="00C93367"/>
    <w:rPr>
      <w:sz w:val="16"/>
    </w:rPr>
  </w:style>
  <w:style w:type="paragraph" w:customStyle="1" w:styleId="title-frontpage">
    <w:name w:val="title-frontpage"/>
    <w:basedOn w:val="DefaultText"/>
    <w:next w:val="subtitle-frontpage"/>
    <w:rsid w:val="00C93367"/>
    <w:pPr>
      <w:spacing w:line="720" w:lineRule="atLeast"/>
    </w:pPr>
    <w:rPr>
      <w:b/>
      <w:color w:val="003C64"/>
      <w:sz w:val="52"/>
    </w:rPr>
  </w:style>
  <w:style w:type="paragraph" w:customStyle="1" w:styleId="title-inside">
    <w:name w:val="title-inside"/>
    <w:basedOn w:val="DefaultText"/>
    <w:rsid w:val="00C93367"/>
    <w:pPr>
      <w:spacing w:line="600" w:lineRule="atLeast"/>
    </w:pPr>
    <w:rPr>
      <w:b/>
      <w:color w:val="006DB6"/>
      <w:sz w:val="48"/>
    </w:rPr>
  </w:style>
  <w:style w:type="paragraph" w:styleId="TitreTR">
    <w:name w:val="toa heading"/>
    <w:basedOn w:val="Normal"/>
    <w:next w:val="Normal"/>
    <w:rsid w:val="00C93367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DefaultText"/>
    <w:next w:val="DefaultText"/>
    <w:autoRedefine/>
    <w:rsid w:val="00C93367"/>
    <w:pPr>
      <w:tabs>
        <w:tab w:val="left" w:pos="340"/>
        <w:tab w:val="right" w:pos="7938"/>
      </w:tabs>
      <w:spacing w:before="280"/>
    </w:pPr>
    <w:rPr>
      <w:color w:val="006DB6"/>
    </w:rPr>
  </w:style>
  <w:style w:type="paragraph" w:styleId="TM2">
    <w:name w:val="toc 2"/>
    <w:basedOn w:val="DefaultText"/>
    <w:next w:val="DefaultText"/>
    <w:autoRedefine/>
    <w:rsid w:val="00C93367"/>
    <w:pPr>
      <w:tabs>
        <w:tab w:val="left" w:pos="340"/>
        <w:tab w:val="left" w:pos="680"/>
        <w:tab w:val="right" w:pos="7938"/>
      </w:tabs>
      <w:ind w:left="340"/>
    </w:pPr>
  </w:style>
  <w:style w:type="paragraph" w:styleId="TM3">
    <w:name w:val="toc 3"/>
    <w:basedOn w:val="DefaultText"/>
    <w:next w:val="DefaultText"/>
    <w:autoRedefine/>
    <w:rsid w:val="00C93367"/>
    <w:pPr>
      <w:tabs>
        <w:tab w:val="left" w:pos="340"/>
        <w:tab w:val="left" w:pos="680"/>
        <w:tab w:val="left" w:pos="1021"/>
        <w:tab w:val="right" w:pos="7938"/>
      </w:tabs>
      <w:ind w:left="680"/>
    </w:pPr>
  </w:style>
  <w:style w:type="paragraph" w:styleId="TM4">
    <w:name w:val="toc 4"/>
    <w:basedOn w:val="Normal"/>
    <w:next w:val="Normal"/>
    <w:autoRedefine/>
    <w:rsid w:val="00C93367"/>
    <w:pPr>
      <w:ind w:left="570"/>
    </w:pPr>
  </w:style>
  <w:style w:type="paragraph" w:styleId="TM5">
    <w:name w:val="toc 5"/>
    <w:basedOn w:val="Normal"/>
    <w:next w:val="Normal"/>
    <w:autoRedefine/>
    <w:rsid w:val="00C93367"/>
    <w:pPr>
      <w:ind w:left="760"/>
    </w:pPr>
  </w:style>
  <w:style w:type="paragraph" w:styleId="TM6">
    <w:name w:val="toc 6"/>
    <w:basedOn w:val="DefaultText"/>
    <w:next w:val="DefaultText"/>
    <w:autoRedefine/>
    <w:rsid w:val="00C93367"/>
    <w:pPr>
      <w:tabs>
        <w:tab w:val="left" w:pos="340"/>
        <w:tab w:val="right" w:pos="7938"/>
      </w:tabs>
      <w:spacing w:before="280"/>
    </w:pPr>
    <w:rPr>
      <w:color w:val="006DB6"/>
    </w:rPr>
  </w:style>
  <w:style w:type="paragraph" w:styleId="TM7">
    <w:name w:val="toc 7"/>
    <w:basedOn w:val="DefaultText"/>
    <w:next w:val="DefaultText"/>
    <w:autoRedefine/>
    <w:rsid w:val="00C93367"/>
    <w:pPr>
      <w:tabs>
        <w:tab w:val="left" w:pos="340"/>
        <w:tab w:val="left" w:pos="680"/>
        <w:tab w:val="right" w:pos="7938"/>
      </w:tabs>
      <w:ind w:left="340"/>
    </w:pPr>
  </w:style>
  <w:style w:type="paragraph" w:styleId="TM8">
    <w:name w:val="toc 8"/>
    <w:basedOn w:val="Normal"/>
    <w:next w:val="Normal"/>
    <w:autoRedefine/>
    <w:rsid w:val="00C93367"/>
    <w:pPr>
      <w:ind w:left="1330"/>
    </w:pPr>
  </w:style>
  <w:style w:type="paragraph" w:styleId="TM9">
    <w:name w:val="toc 9"/>
    <w:basedOn w:val="Normal"/>
    <w:next w:val="Normal"/>
    <w:autoRedefine/>
    <w:rsid w:val="00C93367"/>
    <w:pPr>
      <w:ind w:left="1520"/>
    </w:pPr>
  </w:style>
  <w:style w:type="paragraph" w:customStyle="1" w:styleId="voettekst-titel-links">
    <w:name w:val="voettekst-titel-links"/>
    <w:basedOn w:val="DefaultText"/>
    <w:rsid w:val="00C93367"/>
    <w:pPr>
      <w:spacing w:after="140" w:line="200" w:lineRule="atLeast"/>
    </w:pPr>
    <w:rPr>
      <w:sz w:val="14"/>
    </w:rPr>
  </w:style>
  <w:style w:type="paragraph" w:customStyle="1" w:styleId="voettekst-titel-rechts">
    <w:name w:val="voettekst-titel-rechts"/>
    <w:basedOn w:val="DefaultText"/>
    <w:uiPriority w:val="99"/>
    <w:rsid w:val="00C93367"/>
    <w:pPr>
      <w:spacing w:before="178" w:line="240" w:lineRule="atLeast"/>
      <w:ind w:right="851"/>
      <w:jc w:val="right"/>
    </w:pPr>
    <w:rPr>
      <w:sz w:val="14"/>
    </w:rPr>
  </w:style>
  <w:style w:type="paragraph" w:customStyle="1" w:styleId="list-bullet-color">
    <w:name w:val="list-bullet-color"/>
    <w:basedOn w:val="DefaultText"/>
    <w:link w:val="list-bullet-colorChar"/>
    <w:rsid w:val="00680A72"/>
    <w:pPr>
      <w:numPr>
        <w:numId w:val="3"/>
      </w:numPr>
    </w:pPr>
  </w:style>
  <w:style w:type="character" w:customStyle="1" w:styleId="DefaultTextChar">
    <w:name w:val="Default Text Char"/>
    <w:basedOn w:val="Policepardfaut"/>
    <w:link w:val="DefaultText"/>
    <w:rsid w:val="009C1303"/>
    <w:rPr>
      <w:rFonts w:ascii="Arial" w:eastAsia="Times New Roman" w:hAnsi="Arial" w:cs="Times New Roman"/>
      <w:sz w:val="18"/>
      <w:szCs w:val="24"/>
      <w:lang w:val="en-GB" w:eastAsia="nl-NL"/>
    </w:rPr>
  </w:style>
  <w:style w:type="character" w:customStyle="1" w:styleId="list-bullet-colorChar">
    <w:name w:val="list-bullet-color Char"/>
    <w:basedOn w:val="DefaultTextChar"/>
    <w:link w:val="list-bullet-color"/>
    <w:rsid w:val="00680A72"/>
    <w:rPr>
      <w:rFonts w:ascii="Arial" w:eastAsia="Times New Roman" w:hAnsi="Arial" w:cs="Times New Roman"/>
      <w:sz w:val="18"/>
      <w:szCs w:val="24"/>
      <w:lang w:val="en-GB" w:eastAsia="nl-NL"/>
    </w:rPr>
  </w:style>
  <w:style w:type="paragraph" w:customStyle="1" w:styleId="list-bullet-black">
    <w:name w:val="list-bullet-black"/>
    <w:basedOn w:val="DefaultText"/>
    <w:link w:val="list-bullet-blackChar"/>
    <w:rsid w:val="00680A72"/>
    <w:pPr>
      <w:numPr>
        <w:numId w:val="4"/>
      </w:numPr>
    </w:pPr>
  </w:style>
  <w:style w:type="character" w:customStyle="1" w:styleId="list-bullet-blackChar">
    <w:name w:val="list-bullet-black Char"/>
    <w:basedOn w:val="DefaultTextChar"/>
    <w:link w:val="list-bullet-black"/>
    <w:rsid w:val="00680A72"/>
    <w:rPr>
      <w:rFonts w:ascii="Arial" w:eastAsia="Times New Roman" w:hAnsi="Arial" w:cs="Times New Roman"/>
      <w:sz w:val="18"/>
      <w:szCs w:val="24"/>
      <w:lang w:val="en-GB" w:eastAsia="nl-NL"/>
    </w:rPr>
  </w:style>
  <w:style w:type="paragraph" w:customStyle="1" w:styleId="list-number-black">
    <w:name w:val="list-number-black"/>
    <w:basedOn w:val="DefaultText"/>
    <w:link w:val="list-number-blackChar"/>
    <w:rsid w:val="00680A72"/>
    <w:pPr>
      <w:numPr>
        <w:numId w:val="5"/>
      </w:numPr>
    </w:pPr>
  </w:style>
  <w:style w:type="character" w:customStyle="1" w:styleId="list-number-blackChar">
    <w:name w:val="list-number-black Char"/>
    <w:basedOn w:val="DefaultTextChar"/>
    <w:link w:val="list-number-black"/>
    <w:rsid w:val="00680A72"/>
    <w:rPr>
      <w:rFonts w:ascii="Arial" w:eastAsia="Times New Roman" w:hAnsi="Arial" w:cs="Times New Roman"/>
      <w:sz w:val="18"/>
      <w:szCs w:val="24"/>
      <w:lang w:val="en-GB" w:eastAsia="nl-NL"/>
    </w:rPr>
  </w:style>
  <w:style w:type="paragraph" w:customStyle="1" w:styleId="list-number-color">
    <w:name w:val="list-number-color"/>
    <w:basedOn w:val="DefaultText"/>
    <w:link w:val="list-number-colorChar"/>
    <w:rsid w:val="00680A72"/>
    <w:pPr>
      <w:numPr>
        <w:numId w:val="6"/>
      </w:numPr>
    </w:pPr>
  </w:style>
  <w:style w:type="character" w:customStyle="1" w:styleId="list-number-colorChar">
    <w:name w:val="list-number-color Char"/>
    <w:basedOn w:val="DefaultTextChar"/>
    <w:link w:val="list-number-color"/>
    <w:rsid w:val="00680A72"/>
    <w:rPr>
      <w:rFonts w:ascii="Arial" w:eastAsia="Times New Roman" w:hAnsi="Arial" w:cs="Times New Roman"/>
      <w:sz w:val="18"/>
      <w:szCs w:val="24"/>
      <w:lang w:val="en-GB" w:eastAsia="nl-NL"/>
    </w:rPr>
  </w:style>
  <w:style w:type="table" w:styleId="Listeclaire-Accent1">
    <w:name w:val="Light List Accent 1"/>
    <w:basedOn w:val="TableauNormal"/>
    <w:uiPriority w:val="61"/>
    <w:rsid w:val="00B67A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agraphedeliste">
    <w:name w:val="List Paragraph"/>
    <w:aliases w:val="Medium Grid 1 - Accent 21,FooterText,Heading 2_sj,Numbered Para 1,Dot pt,No Spacing1,List Paragraph Char Char Char,Bullet 1"/>
    <w:basedOn w:val="Normal"/>
    <w:link w:val="ParagraphedelisteCar"/>
    <w:uiPriority w:val="34"/>
    <w:qFormat/>
    <w:rsid w:val="00987D4C"/>
    <w:pPr>
      <w:ind w:left="720"/>
      <w:contextualSpacing/>
    </w:pPr>
  </w:style>
  <w:style w:type="character" w:customStyle="1" w:styleId="ParagraphedelisteCar">
    <w:name w:val="Paragraphe de liste Car"/>
    <w:aliases w:val="Medium Grid 1 - Accent 21 Car,FooterText Car,Heading 2_sj Car,Numbered Para 1 Car,Dot pt Car,No Spacing1 Car,List Paragraph Char Char Char Car,Bullet 1 Car"/>
    <w:basedOn w:val="Policepardfaut"/>
    <w:link w:val="Paragraphedeliste"/>
    <w:uiPriority w:val="34"/>
    <w:qFormat/>
    <w:locked/>
    <w:rsid w:val="00FA6248"/>
    <w:rPr>
      <w:rFonts w:ascii="Arial" w:hAnsi="Arial" w:cs="Times New Roman"/>
      <w:sz w:val="18"/>
      <w:szCs w:val="24"/>
      <w:lang w:eastAsia="nl-NL"/>
    </w:rPr>
  </w:style>
  <w:style w:type="character" w:styleId="Lienhypertexte">
    <w:name w:val="Hyperlink"/>
    <w:basedOn w:val="Policepardfaut"/>
    <w:uiPriority w:val="99"/>
    <w:unhideWhenUsed/>
    <w:rsid w:val="00FA624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30A04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7A7BD8"/>
    <w:pPr>
      <w:spacing w:after="0" w:line="240" w:lineRule="auto"/>
    </w:pPr>
    <w:rPr>
      <w:rFonts w:ascii="Arial" w:hAnsi="Arial" w:cs="Times New Roman"/>
      <w:sz w:val="18"/>
      <w:szCs w:val="24"/>
      <w:lang w:eastAsia="nl-NL"/>
    </w:rPr>
  </w:style>
  <w:style w:type="character" w:styleId="Accentuation">
    <w:name w:val="Emphasis"/>
    <w:basedOn w:val="Policepardfaut"/>
    <w:uiPriority w:val="20"/>
    <w:qFormat/>
    <w:rsid w:val="00893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18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martinez\AppData\Roaming\B-ware\DocSys.Web\profiles\ecorys\client\folders\ds-blanco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380F-CFFE-4DB8-9C40-8F04BE69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ds-blanco-2010</Template>
  <TotalTime>67</TotalTime>
  <Pages>4</Pages>
  <Words>712</Words>
  <Characters>3916</Characters>
  <Application>Microsoft Office Word</Application>
  <DocSecurity>0</DocSecurity>
  <Lines>32</Lines>
  <Paragraphs>9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ECORYS Nederland B.V.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Martinez</dc:creator>
  <cp:lastModifiedBy>Philippe DELEARDE</cp:lastModifiedBy>
  <cp:revision>7</cp:revision>
  <cp:lastPrinted>2016-11-16T13:52:00Z</cp:lastPrinted>
  <dcterms:created xsi:type="dcterms:W3CDTF">2017-07-18T17:14:00Z</dcterms:created>
  <dcterms:modified xsi:type="dcterms:W3CDTF">2017-08-10T15:45:00Z</dcterms:modified>
</cp:coreProperties>
</file>